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C15E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7DE1C30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0CDA8B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水量异常核定告知书</w:t>
      </w:r>
    </w:p>
    <w:p w14:paraId="2E209C5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6DD11A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单位（个人）：</w:t>
      </w:r>
    </w:p>
    <w:p w14:paraId="1F3F4CF1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经查，你单位（个人）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取水项目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（以下简称该项目）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日期间，因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，导致水量异常。按照《水资源税改革试点实施办法》第二十六条规定，在此期间应按相应工况最大取（排）水能力核定的取水量缴纳水资源税。请你单位于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日前向我局提交该项目以下材料，用于水量核定。</w:t>
      </w:r>
    </w:p>
    <w:p w14:paraId="28F989ED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水量核定材料清单：</w:t>
      </w:r>
    </w:p>
    <w:p w14:paraId="62A4ED08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有效的该项目取水许可证（水行政主管部门提供）；</w:t>
      </w:r>
    </w:p>
    <w:p w14:paraId="627B100B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2.通过技术审查的该项目水资源论证报告书（表）；</w:t>
      </w:r>
    </w:p>
    <w:p w14:paraId="7BAC876D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3.已批复的该项目初步设计报告书；</w:t>
      </w:r>
    </w:p>
    <w:p w14:paraId="59605E9A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4.已批复的该项目可行性研究报告书；</w:t>
      </w:r>
    </w:p>
    <w:p w14:paraId="58ED5071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5.其他经有关部门审批的，有明确该项目用水量的文件；</w:t>
      </w:r>
    </w:p>
    <w:p w14:paraId="0A4C8959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6.近三年该项目用水统计调查数据、水资源税（费）发票（完税凭证）。</w:t>
      </w:r>
    </w:p>
    <w:p w14:paraId="0DA5FFEA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如以上材料均无法提供，请提供该项目以下材料：</w:t>
      </w:r>
    </w:p>
    <w:p w14:paraId="701E2DA5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1.所有取水设备上有设计额定流量数据的（如水泵铭牌等）照片；</w:t>
      </w:r>
    </w:p>
    <w:p w14:paraId="56F26427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17B6852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2.本单位所有产品（服务）近三年日产量表；</w:t>
      </w:r>
    </w:p>
    <w:p w14:paraId="5C8B0D75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3.其他可以佐证取水设备取水能力的材料；</w:t>
      </w:r>
    </w:p>
    <w:p w14:paraId="32EF9A83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4.其他可以佐证取水单位最大日用水量的材料。</w:t>
      </w:r>
    </w:p>
    <w:p w14:paraId="31B80089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BFCBAEA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927BCB7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320F785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XXXXXX</w:t>
      </w:r>
    </w:p>
    <w:p w14:paraId="1832AC4D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X年X月X日</w:t>
      </w:r>
    </w:p>
    <w:p w14:paraId="08C5AC74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2682D3C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 w14:paraId="3D7A453E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825"/>
        <w:gridCol w:w="786"/>
        <w:gridCol w:w="700"/>
        <w:gridCol w:w="825"/>
        <w:gridCol w:w="710"/>
        <w:gridCol w:w="681"/>
        <w:gridCol w:w="930"/>
        <w:gridCol w:w="959"/>
        <w:gridCol w:w="604"/>
        <w:gridCol w:w="623"/>
        <w:gridCol w:w="563"/>
        <w:gridCol w:w="386"/>
      </w:tblGrid>
      <w:tr w14:paraId="19E97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CD8A6">
            <w:pPr>
              <w:shd w:val="clear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6"/>
                <w:szCs w:val="3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取水量核定书</w:t>
            </w:r>
          </w:p>
        </w:tc>
      </w:tr>
      <w:tr w14:paraId="3321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98E96">
            <w:pPr>
              <w:shd w:val="clear"/>
              <w:jc w:val="right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单位：立方米</w:t>
            </w:r>
          </w:p>
        </w:tc>
      </w:tr>
      <w:tr w14:paraId="61686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1616F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水行政主管部门：（签章）</w:t>
            </w:r>
          </w:p>
        </w:tc>
        <w:tc>
          <w:tcPr>
            <w:tcW w:w="12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1928B">
            <w:pPr>
              <w:shd w:val="clear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取水量核定书编号</w:t>
            </w:r>
          </w:p>
        </w:tc>
        <w:tc>
          <w:tcPr>
            <w:tcW w:w="1729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A6058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C2D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36971">
            <w:pPr>
              <w:shd w:val="clear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纳税人名称</w:t>
            </w:r>
          </w:p>
        </w:tc>
        <w:tc>
          <w:tcPr>
            <w:tcW w:w="12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A17F4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BB5D3">
            <w:pPr>
              <w:shd w:val="clear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172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A6480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06B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178F6">
            <w:pPr>
              <w:shd w:val="clear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核定取水量所属期</w:t>
            </w:r>
          </w:p>
        </w:tc>
        <w:tc>
          <w:tcPr>
            <w:tcW w:w="12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CCDAD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年  月  日至    年  月  日</w:t>
            </w:r>
          </w:p>
        </w:tc>
        <w:tc>
          <w:tcPr>
            <w:tcW w:w="12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13644">
            <w:pPr>
              <w:shd w:val="clear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核定日期</w:t>
            </w:r>
          </w:p>
        </w:tc>
        <w:tc>
          <w:tcPr>
            <w:tcW w:w="172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4B7C5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年     月    日</w:t>
            </w:r>
          </w:p>
        </w:tc>
      </w:tr>
      <w:tr w14:paraId="73B8E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03D2E">
            <w:pPr>
              <w:shd w:val="clear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A2DA6">
            <w:pPr>
              <w:shd w:val="clear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取水许可证办理情况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D9ACC">
            <w:pPr>
              <w:shd w:val="clear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取水许可证编号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00E2C">
            <w:pPr>
              <w:shd w:val="clear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取水口所在地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6A002">
            <w:pPr>
              <w:shd w:val="clear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取水口具体地点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55D2A">
            <w:pPr>
              <w:shd w:val="clear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税源编号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C3C98">
            <w:pPr>
              <w:shd w:val="clear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水源类型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D6D77">
            <w:pPr>
              <w:shd w:val="clear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取用水行业或特殊取用水类别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39B62">
            <w:pPr>
              <w:shd w:val="clear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是否属于水资源严重短缺和超载地区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A970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年许可/计划取水量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B8007">
            <w:pPr>
              <w:shd w:val="clear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核定情形（原因）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8DE81">
            <w:pPr>
              <w:shd w:val="clear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核定取用水量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8C71B">
            <w:pPr>
              <w:shd w:val="clear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B2AE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2CF21">
            <w:pPr>
              <w:shd w:val="clear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0CC2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□已办理 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□未办理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B181F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F996C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171FF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42759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1060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□地表水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□地下水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A3A0F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A485">
            <w:pPr>
              <w:shd w:val="clear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CA941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CCD00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B0A8A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BAAD8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FA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2E390">
            <w:pPr>
              <w:shd w:val="clear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4E3F9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D2158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1CF23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49C12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C6831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A4385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94C1D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CEDC8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56145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CD128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8263C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3566F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EB0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1E48E">
            <w:pPr>
              <w:shd w:val="clear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98285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6A10F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9CEB3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3CC83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5D864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A0F0E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A2FED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7CB71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4B7D3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52F9E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A946D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97905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8BE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9372A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纳税人签章</w:t>
            </w:r>
          </w:p>
        </w:tc>
        <w:tc>
          <w:tcPr>
            <w:tcW w:w="12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1596B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EBE37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水行政主管部门核定人签章</w:t>
            </w:r>
          </w:p>
        </w:tc>
        <w:tc>
          <w:tcPr>
            <w:tcW w:w="172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7D62E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41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F458C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税务机关受理人签章</w:t>
            </w:r>
          </w:p>
        </w:tc>
        <w:tc>
          <w:tcPr>
            <w:tcW w:w="12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E0D1F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CB020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取水量核定书下达日期</w:t>
            </w:r>
          </w:p>
        </w:tc>
        <w:tc>
          <w:tcPr>
            <w:tcW w:w="172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F11CF">
            <w:pPr>
              <w:shd w:val="clea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年  月  日</w:t>
            </w:r>
          </w:p>
        </w:tc>
      </w:tr>
    </w:tbl>
    <w:p w14:paraId="4A57ADFA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 w14:paraId="65CD1D74">
      <w:pPr>
        <w:pStyle w:val="3"/>
        <w:shd w:val="clear"/>
        <w:ind w:left="0" w:leftChars="0" w:firstLine="0" w:firstLineChars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3920680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F0B0592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取水量核定技术表</w:t>
      </w:r>
    </w:p>
    <w:p w14:paraId="0539090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2465"/>
        <w:gridCol w:w="2392"/>
        <w:gridCol w:w="2740"/>
      </w:tblGrid>
      <w:tr w14:paraId="36C22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1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99FE4">
            <w:pPr>
              <w:shd w:val="clear"/>
              <w:rPr>
                <w:rFonts w:hint="eastAsia" w:ascii="Times New Roman" w:hAnsi="Times New Roman" w:eastAsia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水行政主管部门：（签章）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0A5AE">
            <w:pPr>
              <w:shd w:val="clear"/>
              <w:jc w:val="center"/>
              <w:rPr>
                <w:rFonts w:hint="eastAsia" w:ascii="Times New Roman" w:hAnsi="Times New Roman" w:eastAsia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取水量核定</w:t>
            </w:r>
          </w:p>
          <w:p w14:paraId="546A86CD">
            <w:pPr>
              <w:shd w:val="clear"/>
              <w:jc w:val="center"/>
              <w:rPr>
                <w:rFonts w:hint="eastAsia" w:ascii="Times New Roman" w:hAnsi="Times New Roman" w:eastAsia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技术表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5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F46C4">
            <w:pPr>
              <w:shd w:val="clear"/>
              <w:rPr>
                <w:rFonts w:hint="eastAsia" w:ascii="Times New Roman" w:hAnsi="Times New Roman" w:eastAsia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296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F29C7">
            <w:pPr>
              <w:shd w:val="clear"/>
              <w:jc w:val="center"/>
              <w:rPr>
                <w:rFonts w:hint="eastAsia" w:ascii="Times New Roman" w:hAnsi="Times New Roman" w:eastAsia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取水户名称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EFB33">
            <w:pPr>
              <w:shd w:val="clear"/>
              <w:rPr>
                <w:rFonts w:hint="eastAsia" w:ascii="Times New Roman" w:hAnsi="Times New Roman" w:eastAsia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99849">
            <w:pPr>
              <w:shd w:val="clear"/>
              <w:jc w:val="center"/>
              <w:rPr>
                <w:rFonts w:hint="eastAsia" w:ascii="Times New Roman" w:hAnsi="Times New Roman" w:eastAsia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23126">
            <w:pPr>
              <w:shd w:val="clear"/>
              <w:rPr>
                <w:rFonts w:hint="eastAsia" w:ascii="Times New Roman" w:hAnsi="Times New Roman" w:eastAsia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8F0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82DF6">
            <w:pPr>
              <w:shd w:val="clear"/>
              <w:jc w:val="center"/>
              <w:rPr>
                <w:rFonts w:hint="eastAsia" w:ascii="Times New Roman" w:hAnsi="Times New Roman" w:eastAsia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核定取水量所属期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22F74">
            <w:pPr>
              <w:shd w:val="clear"/>
              <w:ind w:left="420" w:hanging="420" w:hangingChars="200"/>
              <w:rPr>
                <w:rFonts w:hint="eastAsia" w:ascii="Times New Roman" w:hAnsi="Times New Roman" w:eastAsia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年  月  日至    年    月     日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F4EFD">
            <w:pPr>
              <w:shd w:val="clear"/>
              <w:jc w:val="center"/>
              <w:rPr>
                <w:rFonts w:hint="eastAsia" w:ascii="Times New Roman" w:hAnsi="Times New Roman" w:eastAsia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计量不规范的天数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A87EE">
            <w:pPr>
              <w:shd w:val="clear"/>
              <w:rPr>
                <w:rFonts w:hint="eastAsia" w:ascii="Times New Roman" w:hAnsi="Times New Roman" w:eastAsia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8D1F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2C294">
            <w:pPr>
              <w:shd w:val="clear"/>
              <w:jc w:val="center"/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取水口具体地点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54CE2">
            <w:pPr>
              <w:shd w:val="clear"/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DA6B">
            <w:pPr>
              <w:shd w:val="clear"/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水源类型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623B">
            <w:pPr>
              <w:shd w:val="clear"/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□地表水   □地下水</w:t>
            </w:r>
          </w:p>
        </w:tc>
      </w:tr>
      <w:tr w14:paraId="34E08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06A3">
            <w:pPr>
              <w:shd w:val="clear"/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取用水行业或特殊取用水类别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41D5">
            <w:pPr>
              <w:shd w:val="clear"/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F8253">
            <w:pPr>
              <w:shd w:val="clear"/>
              <w:jc w:val="center"/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对应的取水量</w:t>
            </w:r>
          </w:p>
          <w:p w14:paraId="127FF989">
            <w:pPr>
              <w:shd w:val="clear"/>
              <w:jc w:val="center"/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核定书编号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425CB">
            <w:pPr>
              <w:shd w:val="clear"/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35B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4DFE">
            <w:pPr>
              <w:shd w:val="clear"/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核定情形（原因）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91F7">
            <w:pPr>
              <w:shd w:val="clear"/>
              <w:jc w:val="center"/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0B32B">
            <w:pPr>
              <w:shd w:val="clear"/>
              <w:jc w:val="center"/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核定取用水量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10048">
            <w:pPr>
              <w:shd w:val="clear"/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7FD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8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8A4B1">
            <w:pPr>
              <w:shd w:val="clear"/>
              <w:rPr>
                <w:rFonts w:hint="default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本次水量核定使用的方法为：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</w:tr>
      <w:tr w14:paraId="06076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FE113">
            <w:pPr>
              <w:shd w:val="clear"/>
              <w:jc w:val="center"/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1.资料分析法</w:t>
            </w:r>
          </w:p>
        </w:tc>
        <w:tc>
          <w:tcPr>
            <w:tcW w:w="41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72FDB">
            <w:pPr>
              <w:shd w:val="clear"/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资料收集情况（同口径换算到日最大取水量）：</w:t>
            </w:r>
          </w:p>
          <w:p w14:paraId="513970C5">
            <w:pPr>
              <w:shd w:val="clear"/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1.取水许可证：有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无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日取水量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立方米/天；</w:t>
            </w:r>
          </w:p>
          <w:p w14:paraId="70C60FB2">
            <w:pPr>
              <w:shd w:val="clear"/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2.水资源论证报告书：有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无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日取水量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立方米/天；</w:t>
            </w:r>
          </w:p>
          <w:p w14:paraId="5CABB24D">
            <w:pPr>
              <w:shd w:val="clear"/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3.可行性研究报告书：有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无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日取水量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立方米/天；</w:t>
            </w:r>
          </w:p>
          <w:p w14:paraId="4B333808">
            <w:pPr>
              <w:shd w:val="clear"/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4.初步设计报告书：有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无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日取水量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立方米/天；</w:t>
            </w:r>
          </w:p>
          <w:p w14:paraId="3DBA737A">
            <w:pPr>
              <w:shd w:val="clear"/>
              <w:ind w:left="210" w:hanging="210" w:hangingChars="100"/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5.其他经有关部门审批的，有明确项目用水量的文件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480077B">
            <w:pPr>
              <w:shd w:val="clear"/>
              <w:ind w:left="210" w:hanging="210" w:hangingChars="100"/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无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日取水量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立方米/天；</w:t>
            </w:r>
          </w:p>
          <w:p w14:paraId="23DCF8B6">
            <w:pPr>
              <w:shd w:val="clear"/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6.近三年用水统计调查的数据：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无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日取水量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立方米/天；</w:t>
            </w:r>
          </w:p>
          <w:p w14:paraId="5E9931D0">
            <w:pPr>
              <w:shd w:val="clear"/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7.近三年水资源税（费）的数据：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无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日取水量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立方米/天；</w:t>
            </w:r>
          </w:p>
          <w:p w14:paraId="05A13A74">
            <w:pPr>
              <w:shd w:val="clear"/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959D4BE">
            <w:pPr>
              <w:shd w:val="clear"/>
              <w:rPr>
                <w:rFonts w:hint="default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综上，确定的日最大取水能力为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立方米/天，计量不规范天数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天，核定期间取水量为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立方米。</w:t>
            </w:r>
          </w:p>
          <w:p w14:paraId="64794E1C">
            <w:pPr>
              <w:shd w:val="clear"/>
              <w:rPr>
                <w:rFonts w:hint="default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911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8247D">
            <w:pPr>
              <w:shd w:val="clear"/>
              <w:jc w:val="center"/>
              <w:rPr>
                <w:rFonts w:hint="default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2.设备参数法</w:t>
            </w:r>
          </w:p>
        </w:tc>
        <w:tc>
          <w:tcPr>
            <w:tcW w:w="41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45E1F">
            <w:pPr>
              <w:shd w:val="clear"/>
              <w:rPr>
                <w:rFonts w:hint="default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1.设备1额定流量为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；设备2额定流量为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；……</w:t>
            </w:r>
          </w:p>
          <w:p w14:paraId="24C3F420">
            <w:pPr>
              <w:shd w:val="clear"/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2.设备1日最大运行时数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；设备2最大运行时数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6242831">
            <w:pPr>
              <w:shd w:val="clear"/>
              <w:rPr>
                <w:rFonts w:hint="default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综上，设备1日最大取水能力为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立方米/天，设备2日最大取水能力为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立方米/天……计量不规范天数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天，核定期间取水量为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立方米。</w:t>
            </w:r>
          </w:p>
        </w:tc>
      </w:tr>
      <w:tr w14:paraId="340C9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0B544">
            <w:pPr>
              <w:shd w:val="clear"/>
              <w:jc w:val="center"/>
              <w:rPr>
                <w:rFonts w:hint="default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3.定额推算法</w:t>
            </w:r>
          </w:p>
        </w:tc>
        <w:tc>
          <w:tcPr>
            <w:tcW w:w="41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2D4C8">
            <w:pPr>
              <w:shd w:val="clear"/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1.产品（服务）1日最大产量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；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产品（服务）2日最大产量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；……</w:t>
            </w:r>
          </w:p>
          <w:p w14:paraId="24B07136">
            <w:pPr>
              <w:shd w:val="clear"/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2.产品（服务）1用水定额通用值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；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产品（服务）2用水定额通用值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；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  <w:p w14:paraId="116FC5AA">
            <w:pPr>
              <w:shd w:val="clear"/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925B680">
            <w:pPr>
              <w:shd w:val="clear"/>
              <w:rPr>
                <w:rFonts w:hint="default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综上，产品（服务）1日最大取水能力为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立方米/天，产品（服务）2日最大取水能力为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立方米/天……计量不规范天数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天，核定期间取水量为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立方米。</w:t>
            </w:r>
          </w:p>
        </w:tc>
      </w:tr>
      <w:tr w14:paraId="546FA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D5F2D">
            <w:pPr>
              <w:shd w:val="clear"/>
              <w:jc w:val="center"/>
              <w:rPr>
                <w:rFonts w:hint="default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4.委托第三方核定</w:t>
            </w:r>
          </w:p>
        </w:tc>
        <w:tc>
          <w:tcPr>
            <w:tcW w:w="41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A6582">
            <w:pPr>
              <w:shd w:val="clear"/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根据第三方核定报告（见附件），取水户日最大取水能力为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立方米/天……计量不规范天数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天，核定期间取水量为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立方米。</w:t>
            </w:r>
          </w:p>
        </w:tc>
      </w:tr>
      <w:tr w14:paraId="5FFFF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A0BC6">
            <w:pPr>
              <w:shd w:val="clear"/>
              <w:jc w:val="center"/>
              <w:rPr>
                <w:rFonts w:hint="default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5.采用上次核定的日最大取水能力成果</w:t>
            </w:r>
          </w:p>
        </w:tc>
        <w:tc>
          <w:tcPr>
            <w:tcW w:w="41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DD799">
            <w:pPr>
              <w:shd w:val="clear"/>
              <w:rPr>
                <w:rFonts w:hint="default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鉴于   年  月  日   以来（上次核定时间），该取水户的取水水源、取水设施、取水用途、生产工艺、生产规模均未发生变化，本次日最大取水能力采用当时的核定成果（取水量核定技术表编号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），即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立方米/天，计量不规范天数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天，核定期间取水量为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宋体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立方米。</w:t>
            </w:r>
          </w:p>
        </w:tc>
      </w:tr>
    </w:tbl>
    <w:p w14:paraId="44B8B5E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 w14:paraId="04A6ADA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383C7B4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14497E1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取水量复核意见书</w:t>
      </w:r>
    </w:p>
    <w:p w14:paraId="3A0DFA0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572160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3D70B1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单位（个人）：</w:t>
      </w:r>
    </w:p>
    <w:p w14:paraId="7E15C56E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你单位（个人）于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日申请对我单位出具的取水量核定书（编号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）进行复核，我单位会同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对你单位（个人）新提交的佐证材料进行审查，复核结果如下：</w:t>
      </w:r>
    </w:p>
    <w:p w14:paraId="503EAF61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1.原水量核定结果无误。</w:t>
      </w:r>
    </w:p>
    <w:p w14:paraId="05E9D7FF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2.原水量核定结果有误，原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取水量核定书（编号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）作废，新核定的水量见取水量核定书（编号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）。</w:t>
      </w:r>
    </w:p>
    <w:p w14:paraId="73ABE91B">
      <w:pPr>
        <w:pStyle w:val="3"/>
        <w:shd w:val="clear"/>
        <w:spacing w:line="600" w:lineRule="exact"/>
        <w:ind w:left="0" w:leftChars="0" w:firstLine="640" w:firstLineChars="200"/>
        <w:rPr>
          <w:rFonts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如不服本次复核意见，可以在收到复核意见书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之日起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日内向属地人民政府申请行政复议，或者</w:t>
      </w:r>
      <w:r>
        <w:rPr>
          <w:rFonts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个月内直接向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具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有管辖权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人民法院起诉。</w:t>
      </w:r>
    </w:p>
    <w:p w14:paraId="1357A565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35B089F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6B6F80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XXXXX</w:t>
      </w:r>
    </w:p>
    <w:p w14:paraId="08702E7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9B219E"/>
    <w:rsid w:val="84F9A491"/>
    <w:rsid w:val="BF9B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unhideWhenUsed/>
    <w:qFormat/>
    <w:uiPriority w:val="99"/>
    <w:rPr>
      <w:sz w:val="18"/>
      <w:szCs w:val="18"/>
    </w:rPr>
  </w:style>
  <w:style w:type="paragraph" w:styleId="3">
    <w:name w:val="Body Text Indent 2"/>
    <w:basedOn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2025-12-30T03:49:00Z</dcterms:created>
  <dc:creator>陈建宁</dc:creator>
  <cp:lastModifiedBy>webword_1344939597</cp:lastModifiedBy>
  <dcterms:modified xsi:type="dcterms:W3CDTF">2026-01-04T09:52:11Z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D20E07906433A6C9CBC75969273957AF_43</vt:lpwstr>
  </property>
</Properties>
</file>