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</w:t>
      </w:r>
    </w:p>
    <w:p>
      <w:pPr>
        <w:pStyle w:val="2"/>
        <w:rPr>
          <w:rFonts w:hint="default" w:eastAsia="仿宋"/>
          <w:lang w:val="en-US" w:eastAsia="zh-CN"/>
        </w:rPr>
      </w:pPr>
    </w:p>
    <w:p>
      <w:pPr>
        <w:pStyle w:val="2"/>
        <w:jc w:val="center"/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  <w:t>闽江河口水文实验站</w:t>
      </w:r>
    </w:p>
    <w:p>
      <w:pPr>
        <w:pStyle w:val="2"/>
        <w:jc w:val="center"/>
        <w:rPr>
          <w:rFonts w:hint="default" w:eastAsia="方正小标宋简体"/>
          <w:lang w:val="en-US" w:eastAsia="zh-CN"/>
        </w:rPr>
      </w:pPr>
      <w:r>
        <w:rPr>
          <w:rFonts w:hint="eastAsia" w:ascii="方正小标宋简体" w:hAnsi="宋体" w:eastAsia="方正小标宋简体"/>
          <w:color w:val="000000"/>
          <w:sz w:val="36"/>
          <w:szCs w:val="36"/>
        </w:rPr>
        <w:t>办公楼</w:t>
      </w:r>
      <w:r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  <w:t>物业管理</w:t>
      </w:r>
      <w:r>
        <w:rPr>
          <w:rFonts w:hint="eastAsia" w:ascii="方正小标宋简体" w:hAnsi="宋体" w:eastAsia="方正小标宋简体"/>
          <w:color w:val="000000"/>
          <w:sz w:val="36"/>
          <w:szCs w:val="36"/>
        </w:rPr>
        <w:t>服务</w:t>
      </w:r>
      <w:r>
        <w:rPr>
          <w:rFonts w:hint="eastAsia" w:ascii="方正小标宋简体" w:hAnsi="宋体" w:eastAsia="方正小标宋简体"/>
          <w:color w:val="000000"/>
          <w:sz w:val="36"/>
          <w:szCs w:val="36"/>
          <w:lang w:val="en-US" w:eastAsia="zh-CN"/>
        </w:rPr>
        <w:t>内容及要求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0" w:name="heading_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一、项目概况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闽江河口水文实验站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办公楼物业管理服务项目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2.项目地址：福州市晋安区塔头路梅仙街16号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3.项目概况：服务楼栋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1-7层）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总建筑面积约2236平方米，服务范围包含大楼公共区域卫生保洁、安保值守、绿植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养护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、环境消杀等物业管理服务。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4.服务期限：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（1）安保服务：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26日起</w:t>
      </w:r>
      <w:r>
        <w:rPr>
          <w:rFonts w:hint="eastAsia" w:ascii="仿宋_GB2312" w:hAnsi="仿宋_GB2312" w:eastAsia="仿宋_GB2312" w:cs="仿宋_GB2312"/>
          <w:sz w:val="32"/>
          <w:szCs w:val="32"/>
        </w:rPr>
        <w:t>至2027年12月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25日止</w:t>
      </w:r>
      <w:r>
        <w:rPr>
          <w:rFonts w:hint="eastAsia" w:ascii="仿宋_GB2312" w:hAnsi="仿宋_GB2312" w:eastAsia="仿宋_GB2312" w:cs="仿宋_GB2312"/>
          <w:sz w:val="32"/>
          <w:szCs w:val="32"/>
        </w:rPr>
        <w:t>，服务周期共计1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（2）保洁及其他物业管理服务：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26日</w:t>
      </w:r>
      <w:r>
        <w:rPr>
          <w:rFonts w:hint="eastAsia" w:ascii="仿宋_GB2312" w:hAnsi="仿宋_GB2312" w:eastAsia="仿宋_GB2312" w:cs="仿宋_GB2312"/>
          <w:sz w:val="32"/>
          <w:szCs w:val="32"/>
        </w:rPr>
        <w:t>至2027年12月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25日止</w:t>
      </w:r>
      <w:r>
        <w:rPr>
          <w:rFonts w:hint="eastAsia" w:ascii="仿宋_GB2312" w:hAnsi="仿宋_GB2312" w:eastAsia="仿宋_GB2312" w:cs="仿宋_GB2312"/>
          <w:sz w:val="32"/>
          <w:szCs w:val="32"/>
        </w:rPr>
        <w:t>，服务周期共计12个月。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heading_1"/>
      <w:r>
        <w:rPr>
          <w:rFonts w:hint="eastAsia" w:ascii="仿宋_GB2312" w:hAnsi="仿宋_GB2312" w:eastAsia="仿宋_GB2312" w:cs="仿宋_GB2312"/>
          <w:b/>
          <w:sz w:val="32"/>
          <w:szCs w:val="32"/>
        </w:rPr>
        <w:t>二、物业服务内容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1.安保服务：负责大楼治安保卫、消防安全巡查、来访人员引导、24小时监控值守等工作；负责日常安全防范、突发事件排查与协助处置，保障大楼办公秩序及人员、财产安全。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2.保洁服务：负责大楼公共区域日常卫生保洁、生活垃圾分类、垃圾定点清运，定期开展全域环境消杀工作。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3.绿植养护服务：根据大楼办公需求及节假日活动安排，负责公共区域绿植租摆、日常养护、定期更换，保障绿植景观整洁美观。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heading_2"/>
      <w:r>
        <w:rPr>
          <w:rFonts w:hint="eastAsia" w:ascii="仿宋_GB2312" w:hAnsi="仿宋_GB2312" w:eastAsia="仿宋_GB2312" w:cs="仿宋_GB2312"/>
          <w:b/>
          <w:sz w:val="32"/>
          <w:szCs w:val="32"/>
        </w:rPr>
        <w:t>三、物业服务要求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3" w:name="heading_3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（一）人员配置要求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1.安保岗位：配置专职安保人员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监控员1名(兼驻场管理)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负责大楼出入管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95"/>
          <w:sz w:val="32"/>
          <w:szCs w:val="32"/>
        </w:rPr>
        <w:t>控、全域巡逻、岗位值守、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95"/>
          <w:sz w:val="32"/>
          <w:szCs w:val="32"/>
          <w:lang w:val="en-US" w:eastAsia="zh-CN"/>
        </w:rPr>
        <w:t>监控管理、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95"/>
          <w:sz w:val="32"/>
          <w:szCs w:val="32"/>
        </w:rPr>
        <w:t>消防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95"/>
          <w:sz w:val="32"/>
          <w:szCs w:val="32"/>
          <w:lang w:val="en-US" w:eastAsia="zh-CN"/>
        </w:rPr>
        <w:t>设备监控</w:t>
      </w:r>
      <w:r>
        <w:rPr>
          <w:rFonts w:hint="eastAsia" w:ascii="仿宋_GB2312" w:hAnsi="仿宋_GB2312" w:eastAsia="仿宋_GB2312" w:cs="仿宋_GB2312"/>
          <w:b w:val="0"/>
          <w:bCs/>
          <w:color w:val="auto"/>
          <w:w w:val="95"/>
          <w:sz w:val="32"/>
          <w:szCs w:val="32"/>
        </w:rPr>
        <w:t>等工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作，全面保障大楼治安、消防安全及人员财产安全。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pacing w:line="520" w:lineRule="exact"/>
        <w:rPr>
          <w:rFonts w:hint="default" w:ascii="方正仿宋_GB2312" w:hAnsi="方正仿宋_GB2312" w:eastAsia="方正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安保人员岗位要求：（1）男性，年龄不超过55周岁（须提供身份证复印件）；（2）持有公安部门颁发的保安证（须提供证书复印件）；（3）投标截止时间前6个月连续三个月（不含投标截止时间的当月）由投标人为其缴纳社保（至少包含养老、工伤、失业）的证明材料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u w:val="none"/>
        </w:rPr>
        <w:t>监控员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(兼驻场管理)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u w:val="none"/>
        </w:rPr>
        <w:t>岗位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u w:val="none"/>
          <w:lang w:val="en-US" w:eastAsia="zh-CN"/>
        </w:rPr>
        <w:t>要求：（1）男性，年龄不超过45周岁（须提供身份证复印件）；（2）具有大专及以上学历（须提供学历证书复印件）；（3）持有公安部门颁发的保安证（须提供证书复印件）；（4）持有人社部门或消防部门颁发的中级（四级）或以上消防设施操作员证（须提供证书复印件）；（5）投标截止时间前6个月连续三个月（不含投标截止时间的当月）由投标人为其缴纳社保（至少包含养老、工伤、失业）的证明材料复印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2.保洁岗位：配置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专职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保洁人员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年龄55周岁以下）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，负责大楼公共区域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日常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保洁、应急保洁、环境维护等工作，保障办公区域整洁规范。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lang w:val="en-US" w:eastAsia="zh-CN"/>
        </w:rPr>
        <w:t>保洁岗位要求：持有人社部门颁发的垃圾分类处置操作证（须提供证书复印件）。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bookmarkStart w:id="4" w:name="heading_4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（二）安保工作要求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1.全面落实大楼安全防范工作，预防各类安全事故、违法违规行为发生，杜绝人为损坏大楼设施设备、侵占公共财物等情况，维护稳定、安全、有序的办公环境。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2.实行24小时全天候值守制度，严格落实门禁管理、人员来访登记、物品出入查验等工作，严禁无关人员、违禁物品进入大楼，严防公共财物流失。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3.做好来访人员引导接待工作，规范引导来访人员至指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定信访区域；遇群体性来访、突发纠纷、安全隐患等情况，第一时间上报单位办公室，并协助做好应急处置、秩序维护工作。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4.常态化开展消防设施设备巡查，排查安全隐患，保障消防系统正常运行。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5" w:name="heading_5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（三）保洁及配套服务要求</w:t>
      </w:r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1.日常保洁：对大楼公共区域地面、墙面、天花板、走廊、楼梯、扶手、地脚线、门窗、开关、灯具等设施进行常态化清洁养护，保持干净整洁、无积尘、无污渍、无杂物。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2.功能区域保洁：全面清洁公共洗手间、茶水间、洗手池及配套设施，定期深度清洁消杀，保障区域干净、无异味、无积水污渍。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3.公共设施清洁：定期清洁消防栓、消防箱、各类标识标牌等公共设施，确保设施干净、标识清晰、整洁完好。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4.垃圾清运：每日及时清理全域生活垃圾、杂物，统一清运至指定垃圾放置点，做到日产日清、无堆积、无滞留。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5.绿植养护：负责单位大门、一楼大厅、办公区、会客室、楼梯口等区域绿植摆放与日常养护，根据绿植长势、季节变化及时更换绿植，保障景观效果。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6.四害消杀：结合季节气候特点，定期开展办公楼全域“四害”消杀工作，自行承担消杀药剂、设备及人工费用，有效防控蚊虫、鼠患等滋生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每年5-9月，消杀频次2次/月；其余月份，消杀频次1次/月）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7.专项保洁保障：积极配合上级检查、重大活动等工作，按需加强重点区域保洁力度，保障现场环境达标。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w w:val="9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8.耗材保障：自行承担全部保洁用具、清洁耗材、清洁</w:t>
      </w:r>
      <w:r>
        <w:rPr>
          <w:rFonts w:hint="eastAsia" w:ascii="仿宋_GB2312" w:hAnsi="仿宋_GB2312" w:eastAsia="仿宋_GB2312" w:cs="仿宋_GB2312"/>
          <w:b w:val="0"/>
          <w:bCs/>
          <w:w w:val="98"/>
          <w:sz w:val="32"/>
          <w:szCs w:val="32"/>
        </w:rPr>
        <w:t>药剂等物资费用，包含洗手液、垃圾袋等耗材（不含厕纸）。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heading_6"/>
      <w:r>
        <w:rPr>
          <w:rFonts w:hint="eastAsia" w:ascii="仿宋_GB2312" w:hAnsi="仿宋_GB2312" w:eastAsia="仿宋_GB2312" w:cs="仿宋_GB2312"/>
          <w:b/>
          <w:sz w:val="32"/>
          <w:szCs w:val="32"/>
        </w:rPr>
        <w:t>四、报价要求</w:t>
      </w:r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0" w:firstLine="640" w:firstLineChars="200"/>
        <w:jc w:val="lef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本次报价为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含税全包总价，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报价包含人员工资、社保福利、耗材采购、绿植租摆、消杀服务、税费、2027年1-12月办公楼固定物业费（人民币陆仟元整，¥6000.00）等相关费用。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555"/>
        <w:textAlignment w:val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  <w:t>、服务期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firstLine="555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bookmarkStart w:id="7" w:name="OLE_LINK2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合同自双方签字盖章之日起计算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服务期限届满前，对服务商的服务质量进行综合评价，若评估为合格，双方可协商续签合同。续签合同实行一年一签制，累计续签期限不得超过两年。</w:t>
      </w:r>
    </w:p>
    <w:bookmarkEnd w:id="7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付款方式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firstLine="640" w:firstLineChars="200"/>
        <w:textAlignment w:val="auto"/>
        <w:rPr>
          <w:rFonts w:ascii="仿宋" w:hAnsi="仿宋" w:eastAsia="仿宋"/>
          <w:sz w:val="28"/>
          <w:szCs w:val="28"/>
        </w:rPr>
      </w:pPr>
      <w:bookmarkStart w:id="8" w:name="OLE_LINK1"/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价款</w:t>
      </w:r>
      <w:r>
        <w:rPr>
          <w:rFonts w:hint="eastAsia" w:ascii="仿宋_GB2312" w:hAnsi="仿宋_GB2312" w:eastAsia="仿宋_GB2312" w:cs="仿宋_GB2312"/>
          <w:sz w:val="32"/>
          <w:szCs w:val="32"/>
        </w:rPr>
        <w:t>分四期付款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2026年12月、2027年4月、2027年7月各支付合同总金额25%；服务期满当月，经甲方服务满意度评价合格后,支付合同尾款。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每期</w:t>
      </w:r>
      <w:r>
        <w:rPr>
          <w:rFonts w:hint="eastAsia" w:ascii="仿宋_GB2312" w:hAnsi="仿宋_GB2312" w:eastAsia="仿宋_GB2312" w:cs="仿宋_GB2312"/>
          <w:sz w:val="32"/>
          <w:szCs w:val="32"/>
        </w:rPr>
        <w:t>支付款项时，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服务方</w:t>
      </w:r>
      <w:r>
        <w:rPr>
          <w:rFonts w:hint="eastAsia" w:ascii="仿宋_GB2312" w:hAnsi="仿宋_GB2312" w:eastAsia="仿宋_GB2312" w:cs="仿宋_GB2312"/>
          <w:sz w:val="32"/>
          <w:szCs w:val="32"/>
        </w:rPr>
        <w:t>须提供相应等额的正式发票。</w:t>
      </w:r>
      <w:bookmarkEnd w:id="8"/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both"/>
        <w:textAlignment w:val="auto"/>
        <w:rPr>
          <w:rFonts w:ascii="仿宋" w:hAnsi="仿宋" w:eastAsia="仿宋"/>
          <w:color w:val="000000"/>
          <w:sz w:val="28"/>
          <w:szCs w:val="28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contextualSpacing/>
        <w:jc w:val="both"/>
        <w:textAlignment w:val="auto"/>
        <w:rPr>
          <w:rFonts w:ascii="仿宋" w:hAnsi="仿宋" w:eastAsia="仿宋"/>
          <w:color w:val="000000"/>
          <w:sz w:val="28"/>
          <w:szCs w:val="28"/>
        </w:rPr>
      </w:pPr>
    </w:p>
    <w:p>
      <w:pPr>
        <w:pStyle w:val="5"/>
        <w:adjustRightInd w:val="0"/>
        <w:snapToGrid w:val="0"/>
        <w:spacing w:line="500" w:lineRule="exact"/>
        <w:contextualSpacing/>
        <w:jc w:val="both"/>
        <w:rPr>
          <w:rFonts w:hint="eastAsia" w:ascii="仿宋" w:hAnsi="仿宋" w:eastAsia="仿宋"/>
          <w:color w:val="000000"/>
          <w:sz w:val="28"/>
          <w:szCs w:val="28"/>
        </w:rPr>
      </w:pPr>
      <w:bookmarkStart w:id="9" w:name="_GoBack"/>
      <w:bookmarkEnd w:id="9"/>
    </w:p>
    <w:sectPr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1YzdhZmVhZmY0YzAyNGE1ZTY3NDVmMzQwMTA2OTgifQ=="/>
  </w:docVars>
  <w:rsids>
    <w:rsidRoot w:val="005D52B6"/>
    <w:rsid w:val="0001251E"/>
    <w:rsid w:val="00012859"/>
    <w:rsid w:val="00016383"/>
    <w:rsid w:val="000202B1"/>
    <w:rsid w:val="000272C3"/>
    <w:rsid w:val="0005003D"/>
    <w:rsid w:val="00053360"/>
    <w:rsid w:val="0006210F"/>
    <w:rsid w:val="00066C00"/>
    <w:rsid w:val="000725A6"/>
    <w:rsid w:val="00093AFA"/>
    <w:rsid w:val="0009596E"/>
    <w:rsid w:val="000D15EF"/>
    <w:rsid w:val="000F14D9"/>
    <w:rsid w:val="000F45EB"/>
    <w:rsid w:val="000F722F"/>
    <w:rsid w:val="000F74CA"/>
    <w:rsid w:val="00105CF4"/>
    <w:rsid w:val="001101EA"/>
    <w:rsid w:val="00110CF9"/>
    <w:rsid w:val="00111BC6"/>
    <w:rsid w:val="00113785"/>
    <w:rsid w:val="00115D74"/>
    <w:rsid w:val="00117BE6"/>
    <w:rsid w:val="001278E3"/>
    <w:rsid w:val="0014238F"/>
    <w:rsid w:val="00151473"/>
    <w:rsid w:val="00154201"/>
    <w:rsid w:val="00160083"/>
    <w:rsid w:val="00166945"/>
    <w:rsid w:val="00166F4C"/>
    <w:rsid w:val="00174F8B"/>
    <w:rsid w:val="00180E53"/>
    <w:rsid w:val="00185239"/>
    <w:rsid w:val="001A433D"/>
    <w:rsid w:val="001A6660"/>
    <w:rsid w:val="001C07CE"/>
    <w:rsid w:val="001C375E"/>
    <w:rsid w:val="001C3C59"/>
    <w:rsid w:val="001D5792"/>
    <w:rsid w:val="001D74A2"/>
    <w:rsid w:val="001E753C"/>
    <w:rsid w:val="00200A28"/>
    <w:rsid w:val="00200C5B"/>
    <w:rsid w:val="0021663B"/>
    <w:rsid w:val="00224723"/>
    <w:rsid w:val="00225844"/>
    <w:rsid w:val="0023653B"/>
    <w:rsid w:val="00241A06"/>
    <w:rsid w:val="00251DD4"/>
    <w:rsid w:val="002657C1"/>
    <w:rsid w:val="00265B21"/>
    <w:rsid w:val="002714D9"/>
    <w:rsid w:val="00274B8E"/>
    <w:rsid w:val="002A0AD6"/>
    <w:rsid w:val="002A54E1"/>
    <w:rsid w:val="002B7C84"/>
    <w:rsid w:val="002D15A9"/>
    <w:rsid w:val="002D56BB"/>
    <w:rsid w:val="002E3737"/>
    <w:rsid w:val="002F250A"/>
    <w:rsid w:val="00322EC5"/>
    <w:rsid w:val="00333649"/>
    <w:rsid w:val="00335946"/>
    <w:rsid w:val="00336F5D"/>
    <w:rsid w:val="00364B35"/>
    <w:rsid w:val="00377459"/>
    <w:rsid w:val="00380889"/>
    <w:rsid w:val="00394B43"/>
    <w:rsid w:val="00395BB3"/>
    <w:rsid w:val="003C18F6"/>
    <w:rsid w:val="003C6507"/>
    <w:rsid w:val="003D0A8B"/>
    <w:rsid w:val="003D5C4B"/>
    <w:rsid w:val="00404BB5"/>
    <w:rsid w:val="00433D7D"/>
    <w:rsid w:val="00461DEE"/>
    <w:rsid w:val="00463C58"/>
    <w:rsid w:val="00473ADD"/>
    <w:rsid w:val="0048592B"/>
    <w:rsid w:val="004C2B81"/>
    <w:rsid w:val="004E644C"/>
    <w:rsid w:val="004F6115"/>
    <w:rsid w:val="0050785F"/>
    <w:rsid w:val="00510BEA"/>
    <w:rsid w:val="005179F9"/>
    <w:rsid w:val="005504F9"/>
    <w:rsid w:val="00553818"/>
    <w:rsid w:val="00562173"/>
    <w:rsid w:val="005673FA"/>
    <w:rsid w:val="00576668"/>
    <w:rsid w:val="00584D40"/>
    <w:rsid w:val="0059056C"/>
    <w:rsid w:val="005A13C7"/>
    <w:rsid w:val="005B7A9C"/>
    <w:rsid w:val="005C69CC"/>
    <w:rsid w:val="005D3AFA"/>
    <w:rsid w:val="005D52B6"/>
    <w:rsid w:val="005D5EC8"/>
    <w:rsid w:val="005D6F62"/>
    <w:rsid w:val="005E123A"/>
    <w:rsid w:val="005F46BC"/>
    <w:rsid w:val="005F4CE0"/>
    <w:rsid w:val="00601E48"/>
    <w:rsid w:val="00603B08"/>
    <w:rsid w:val="00612069"/>
    <w:rsid w:val="0063604B"/>
    <w:rsid w:val="00653B1B"/>
    <w:rsid w:val="006638D2"/>
    <w:rsid w:val="00670FC3"/>
    <w:rsid w:val="006757CA"/>
    <w:rsid w:val="0067704F"/>
    <w:rsid w:val="0069347D"/>
    <w:rsid w:val="00693488"/>
    <w:rsid w:val="006944FB"/>
    <w:rsid w:val="00697BA6"/>
    <w:rsid w:val="006A04DC"/>
    <w:rsid w:val="006A7E38"/>
    <w:rsid w:val="006F7AED"/>
    <w:rsid w:val="00703105"/>
    <w:rsid w:val="00707C71"/>
    <w:rsid w:val="0071014D"/>
    <w:rsid w:val="007434EC"/>
    <w:rsid w:val="00743946"/>
    <w:rsid w:val="007510B5"/>
    <w:rsid w:val="00757ECE"/>
    <w:rsid w:val="00771E6E"/>
    <w:rsid w:val="0078327C"/>
    <w:rsid w:val="0079167F"/>
    <w:rsid w:val="00795624"/>
    <w:rsid w:val="007B1F2D"/>
    <w:rsid w:val="007B20D6"/>
    <w:rsid w:val="007E3CB1"/>
    <w:rsid w:val="007F7F6A"/>
    <w:rsid w:val="00802A30"/>
    <w:rsid w:val="00811FFD"/>
    <w:rsid w:val="00813D0B"/>
    <w:rsid w:val="00814ADB"/>
    <w:rsid w:val="00824696"/>
    <w:rsid w:val="00825FA8"/>
    <w:rsid w:val="00841075"/>
    <w:rsid w:val="00863D7F"/>
    <w:rsid w:val="0086572F"/>
    <w:rsid w:val="00874FC9"/>
    <w:rsid w:val="00876194"/>
    <w:rsid w:val="00877164"/>
    <w:rsid w:val="008821B7"/>
    <w:rsid w:val="008C49AF"/>
    <w:rsid w:val="008E0301"/>
    <w:rsid w:val="008F1EB1"/>
    <w:rsid w:val="008F39E9"/>
    <w:rsid w:val="00905808"/>
    <w:rsid w:val="009063CC"/>
    <w:rsid w:val="00916A2C"/>
    <w:rsid w:val="00934F99"/>
    <w:rsid w:val="009427CB"/>
    <w:rsid w:val="00950299"/>
    <w:rsid w:val="009503E8"/>
    <w:rsid w:val="00955383"/>
    <w:rsid w:val="009607BF"/>
    <w:rsid w:val="009C4B42"/>
    <w:rsid w:val="009C74BD"/>
    <w:rsid w:val="009D513D"/>
    <w:rsid w:val="009E18B7"/>
    <w:rsid w:val="009E1A5A"/>
    <w:rsid w:val="00A240FE"/>
    <w:rsid w:val="00A3693F"/>
    <w:rsid w:val="00A4245E"/>
    <w:rsid w:val="00A459B8"/>
    <w:rsid w:val="00A659E7"/>
    <w:rsid w:val="00A94348"/>
    <w:rsid w:val="00AA62F8"/>
    <w:rsid w:val="00AD3692"/>
    <w:rsid w:val="00AD451E"/>
    <w:rsid w:val="00AD52A2"/>
    <w:rsid w:val="00B012F9"/>
    <w:rsid w:val="00B046F8"/>
    <w:rsid w:val="00B12C6F"/>
    <w:rsid w:val="00B147F3"/>
    <w:rsid w:val="00B262F9"/>
    <w:rsid w:val="00B400B8"/>
    <w:rsid w:val="00B41241"/>
    <w:rsid w:val="00B621A4"/>
    <w:rsid w:val="00B6228F"/>
    <w:rsid w:val="00B654F4"/>
    <w:rsid w:val="00B709A4"/>
    <w:rsid w:val="00B750BA"/>
    <w:rsid w:val="00B85293"/>
    <w:rsid w:val="00BB3ADE"/>
    <w:rsid w:val="00BD0C43"/>
    <w:rsid w:val="00BE1E7A"/>
    <w:rsid w:val="00BE4620"/>
    <w:rsid w:val="00BE7765"/>
    <w:rsid w:val="00BF524C"/>
    <w:rsid w:val="00C0020E"/>
    <w:rsid w:val="00C0675D"/>
    <w:rsid w:val="00C12C09"/>
    <w:rsid w:val="00C1442F"/>
    <w:rsid w:val="00C3708B"/>
    <w:rsid w:val="00C5627C"/>
    <w:rsid w:val="00C622C6"/>
    <w:rsid w:val="00C6799B"/>
    <w:rsid w:val="00C70503"/>
    <w:rsid w:val="00C71E8F"/>
    <w:rsid w:val="00C82438"/>
    <w:rsid w:val="00C831C6"/>
    <w:rsid w:val="00CA048F"/>
    <w:rsid w:val="00CB0299"/>
    <w:rsid w:val="00CF2933"/>
    <w:rsid w:val="00D0016B"/>
    <w:rsid w:val="00D02E0A"/>
    <w:rsid w:val="00D24711"/>
    <w:rsid w:val="00D34B14"/>
    <w:rsid w:val="00D35BC0"/>
    <w:rsid w:val="00D413EB"/>
    <w:rsid w:val="00D47815"/>
    <w:rsid w:val="00D61503"/>
    <w:rsid w:val="00D67D92"/>
    <w:rsid w:val="00D75300"/>
    <w:rsid w:val="00D77FD0"/>
    <w:rsid w:val="00D8535E"/>
    <w:rsid w:val="00D92478"/>
    <w:rsid w:val="00D96AAD"/>
    <w:rsid w:val="00DB0575"/>
    <w:rsid w:val="00DC1B2F"/>
    <w:rsid w:val="00DE0E1B"/>
    <w:rsid w:val="00DE11D0"/>
    <w:rsid w:val="00DE1ED8"/>
    <w:rsid w:val="00DE27D7"/>
    <w:rsid w:val="00E00287"/>
    <w:rsid w:val="00E069CB"/>
    <w:rsid w:val="00E10BB6"/>
    <w:rsid w:val="00E206B5"/>
    <w:rsid w:val="00E33EE4"/>
    <w:rsid w:val="00E73103"/>
    <w:rsid w:val="00E81A5A"/>
    <w:rsid w:val="00EB2EB8"/>
    <w:rsid w:val="00ED7C65"/>
    <w:rsid w:val="00EE6D21"/>
    <w:rsid w:val="00EF65B5"/>
    <w:rsid w:val="00EF7FDF"/>
    <w:rsid w:val="00F04874"/>
    <w:rsid w:val="00F0663C"/>
    <w:rsid w:val="00F07642"/>
    <w:rsid w:val="00F1086E"/>
    <w:rsid w:val="00F15C0C"/>
    <w:rsid w:val="00F32406"/>
    <w:rsid w:val="00F34A99"/>
    <w:rsid w:val="00F42D52"/>
    <w:rsid w:val="00F51C66"/>
    <w:rsid w:val="00F642F9"/>
    <w:rsid w:val="00F66F32"/>
    <w:rsid w:val="00F67380"/>
    <w:rsid w:val="00F7167B"/>
    <w:rsid w:val="00F849A7"/>
    <w:rsid w:val="00F92CEA"/>
    <w:rsid w:val="00FB1EBE"/>
    <w:rsid w:val="00FC0C86"/>
    <w:rsid w:val="00FE4EC8"/>
    <w:rsid w:val="00FE5D4E"/>
    <w:rsid w:val="01534CA5"/>
    <w:rsid w:val="01893391"/>
    <w:rsid w:val="02B925FF"/>
    <w:rsid w:val="034D5395"/>
    <w:rsid w:val="036F09CC"/>
    <w:rsid w:val="03CD1772"/>
    <w:rsid w:val="04792D8E"/>
    <w:rsid w:val="04993787"/>
    <w:rsid w:val="04DD26E0"/>
    <w:rsid w:val="05575F30"/>
    <w:rsid w:val="05686195"/>
    <w:rsid w:val="06181E42"/>
    <w:rsid w:val="0667099B"/>
    <w:rsid w:val="06E573E1"/>
    <w:rsid w:val="08782BA0"/>
    <w:rsid w:val="091639DE"/>
    <w:rsid w:val="0C286557"/>
    <w:rsid w:val="0C72562D"/>
    <w:rsid w:val="0D8C0655"/>
    <w:rsid w:val="0E1415EC"/>
    <w:rsid w:val="0EC90A02"/>
    <w:rsid w:val="0FA6459A"/>
    <w:rsid w:val="0FAA7F39"/>
    <w:rsid w:val="0FCA67DB"/>
    <w:rsid w:val="101F634E"/>
    <w:rsid w:val="10C04319"/>
    <w:rsid w:val="10F214A5"/>
    <w:rsid w:val="1198124C"/>
    <w:rsid w:val="11E94524"/>
    <w:rsid w:val="124472A5"/>
    <w:rsid w:val="125D3B62"/>
    <w:rsid w:val="12C72DD9"/>
    <w:rsid w:val="130E74BE"/>
    <w:rsid w:val="15057CAF"/>
    <w:rsid w:val="151F7EDC"/>
    <w:rsid w:val="15247697"/>
    <w:rsid w:val="17C96C81"/>
    <w:rsid w:val="17EC44CB"/>
    <w:rsid w:val="18A60C98"/>
    <w:rsid w:val="192E1874"/>
    <w:rsid w:val="19803606"/>
    <w:rsid w:val="1A74508A"/>
    <w:rsid w:val="1AA8267C"/>
    <w:rsid w:val="1CE94AFA"/>
    <w:rsid w:val="1D5F4077"/>
    <w:rsid w:val="1D601F09"/>
    <w:rsid w:val="1D68684F"/>
    <w:rsid w:val="1DD506B0"/>
    <w:rsid w:val="1EDE31B9"/>
    <w:rsid w:val="1F496DA4"/>
    <w:rsid w:val="1FB1354A"/>
    <w:rsid w:val="1FE62FE2"/>
    <w:rsid w:val="2024414B"/>
    <w:rsid w:val="20CB7BA1"/>
    <w:rsid w:val="21E6350F"/>
    <w:rsid w:val="224112B2"/>
    <w:rsid w:val="2251404D"/>
    <w:rsid w:val="22EB03AB"/>
    <w:rsid w:val="22F12937"/>
    <w:rsid w:val="230E7092"/>
    <w:rsid w:val="232437DD"/>
    <w:rsid w:val="232A28AF"/>
    <w:rsid w:val="24871A1C"/>
    <w:rsid w:val="25D21F02"/>
    <w:rsid w:val="26130FF7"/>
    <w:rsid w:val="26B904C0"/>
    <w:rsid w:val="26ED5278"/>
    <w:rsid w:val="2750260E"/>
    <w:rsid w:val="27A25897"/>
    <w:rsid w:val="28400CEA"/>
    <w:rsid w:val="289876B6"/>
    <w:rsid w:val="28E46AD8"/>
    <w:rsid w:val="29C516C1"/>
    <w:rsid w:val="2E7C7445"/>
    <w:rsid w:val="2E7F1A64"/>
    <w:rsid w:val="2EBA0537"/>
    <w:rsid w:val="2F5F0A54"/>
    <w:rsid w:val="2FFC4F4F"/>
    <w:rsid w:val="30D93A3D"/>
    <w:rsid w:val="319819E5"/>
    <w:rsid w:val="31F70E03"/>
    <w:rsid w:val="32686297"/>
    <w:rsid w:val="32D962FE"/>
    <w:rsid w:val="33A579E3"/>
    <w:rsid w:val="33CE0C3D"/>
    <w:rsid w:val="354046A2"/>
    <w:rsid w:val="35B25521"/>
    <w:rsid w:val="35EC4954"/>
    <w:rsid w:val="36DF62AC"/>
    <w:rsid w:val="37E1553E"/>
    <w:rsid w:val="38123DED"/>
    <w:rsid w:val="38436431"/>
    <w:rsid w:val="3856418C"/>
    <w:rsid w:val="38F16F71"/>
    <w:rsid w:val="39014694"/>
    <w:rsid w:val="3949030C"/>
    <w:rsid w:val="39E656AB"/>
    <w:rsid w:val="3A076141"/>
    <w:rsid w:val="3AC72C52"/>
    <w:rsid w:val="3AD845EC"/>
    <w:rsid w:val="3B813F4F"/>
    <w:rsid w:val="3BA15DCF"/>
    <w:rsid w:val="3CDA6181"/>
    <w:rsid w:val="3D56232D"/>
    <w:rsid w:val="3D6B2B69"/>
    <w:rsid w:val="3ED43F6A"/>
    <w:rsid w:val="3EEB543F"/>
    <w:rsid w:val="3EF076E2"/>
    <w:rsid w:val="3F83088D"/>
    <w:rsid w:val="3FF02D7D"/>
    <w:rsid w:val="40617BBC"/>
    <w:rsid w:val="42263B92"/>
    <w:rsid w:val="42574769"/>
    <w:rsid w:val="436E6BBF"/>
    <w:rsid w:val="439539B9"/>
    <w:rsid w:val="44473D72"/>
    <w:rsid w:val="44FD456D"/>
    <w:rsid w:val="48B26CFA"/>
    <w:rsid w:val="4A8C77D9"/>
    <w:rsid w:val="4AFA341C"/>
    <w:rsid w:val="4B24372A"/>
    <w:rsid w:val="4BAA5F99"/>
    <w:rsid w:val="4BAF69E5"/>
    <w:rsid w:val="4DF13D9D"/>
    <w:rsid w:val="4E9E6FBC"/>
    <w:rsid w:val="4F5145AF"/>
    <w:rsid w:val="4F9634B8"/>
    <w:rsid w:val="4FDE1033"/>
    <w:rsid w:val="50EC779A"/>
    <w:rsid w:val="514A4BF0"/>
    <w:rsid w:val="51CA777F"/>
    <w:rsid w:val="51D00EC9"/>
    <w:rsid w:val="52085C62"/>
    <w:rsid w:val="52EB6AE1"/>
    <w:rsid w:val="52F0210D"/>
    <w:rsid w:val="532A14A5"/>
    <w:rsid w:val="542645AC"/>
    <w:rsid w:val="54385AF8"/>
    <w:rsid w:val="54A54AF9"/>
    <w:rsid w:val="54EE3EDD"/>
    <w:rsid w:val="54FA571D"/>
    <w:rsid w:val="5513742F"/>
    <w:rsid w:val="551D2AB1"/>
    <w:rsid w:val="554E2F7A"/>
    <w:rsid w:val="558957AE"/>
    <w:rsid w:val="561A58A6"/>
    <w:rsid w:val="56FF366B"/>
    <w:rsid w:val="576B298E"/>
    <w:rsid w:val="57F06402"/>
    <w:rsid w:val="5A1225D4"/>
    <w:rsid w:val="5A3F439D"/>
    <w:rsid w:val="5ACC5286"/>
    <w:rsid w:val="5B3E042E"/>
    <w:rsid w:val="5BFB0CA5"/>
    <w:rsid w:val="5BFB5328"/>
    <w:rsid w:val="5D2966B1"/>
    <w:rsid w:val="5F31502A"/>
    <w:rsid w:val="5F5C32B1"/>
    <w:rsid w:val="61204966"/>
    <w:rsid w:val="617B1E08"/>
    <w:rsid w:val="63335E87"/>
    <w:rsid w:val="639F350E"/>
    <w:rsid w:val="643F7A34"/>
    <w:rsid w:val="646926E0"/>
    <w:rsid w:val="654348CD"/>
    <w:rsid w:val="65692AB5"/>
    <w:rsid w:val="65996386"/>
    <w:rsid w:val="662F4228"/>
    <w:rsid w:val="671250BE"/>
    <w:rsid w:val="67171FE3"/>
    <w:rsid w:val="674028A5"/>
    <w:rsid w:val="67702CFC"/>
    <w:rsid w:val="67736E2A"/>
    <w:rsid w:val="689C6D0D"/>
    <w:rsid w:val="68BB3B38"/>
    <w:rsid w:val="693676E1"/>
    <w:rsid w:val="6A443BEE"/>
    <w:rsid w:val="6AAA0579"/>
    <w:rsid w:val="6B65107C"/>
    <w:rsid w:val="6D5E5A30"/>
    <w:rsid w:val="6E2337BB"/>
    <w:rsid w:val="6F483FA1"/>
    <w:rsid w:val="702806EF"/>
    <w:rsid w:val="70293F33"/>
    <w:rsid w:val="70B34DD3"/>
    <w:rsid w:val="71172855"/>
    <w:rsid w:val="7204747B"/>
    <w:rsid w:val="75AD7208"/>
    <w:rsid w:val="775252D0"/>
    <w:rsid w:val="77E048EF"/>
    <w:rsid w:val="78EE0C48"/>
    <w:rsid w:val="78FC79A3"/>
    <w:rsid w:val="79B51FA1"/>
    <w:rsid w:val="7A1D58A5"/>
    <w:rsid w:val="7A3B34F6"/>
    <w:rsid w:val="7B656046"/>
    <w:rsid w:val="7B914F83"/>
    <w:rsid w:val="7BCA7E55"/>
    <w:rsid w:val="7BE13F26"/>
    <w:rsid w:val="7BFB4974"/>
    <w:rsid w:val="7C755746"/>
    <w:rsid w:val="7E247B9B"/>
    <w:rsid w:val="7EAD0924"/>
    <w:rsid w:val="7EDC542A"/>
    <w:rsid w:val="7F24472E"/>
    <w:rsid w:val="7FCE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cs="Times New Roman"/>
      <w:kern w:val="28"/>
      <w:szCs w:val="20"/>
    </w:rPr>
  </w:style>
  <w:style w:type="paragraph" w:styleId="3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8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2967</Words>
  <Characters>3089</Characters>
  <Lines>13</Lines>
  <Paragraphs>3</Paragraphs>
  <TotalTime>55</TotalTime>
  <ScaleCrop>false</ScaleCrop>
  <LinksUpToDate>false</LinksUpToDate>
  <CharactersWithSpaces>3312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2020-12-08T09:07:00Z</dcterms:created>
  <dc:creator>hp</dc:creator>
  <cp:lastModifiedBy>朱雪梅</cp:lastModifiedBy>
  <cp:lastPrinted>2020-12-14T00:32:00Z</cp:lastPrinted>
  <dcterms:modified xsi:type="dcterms:W3CDTF">2026-10-09T08:23:34Z</dcterms:modified>
  <dc:title>福建省水文水资源勘测局桂香新村6座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5630A54EA1B04B509C1CECC3500F23F6</vt:lpwstr>
  </property>
  <property fmtid="{D5CDD505-2E9C-101B-9397-08002B2CF9AE}" pid="4" name="KSOTemplateDocerSaveRecord">
    <vt:lpwstr>eyJoZGlkIjoiMDIwZWYyMzMxNDdiY2UyMGEyZWI0ZjY1MGY5N2IxNWIifQ==</vt:lpwstr>
  </property>
</Properties>
</file>