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FD" w:rsidRDefault="00DD41FD" w:rsidP="00DD41FD">
      <w:pPr>
        <w:adjustRightInd w:val="0"/>
        <w:snapToGrid w:val="0"/>
        <w:spacing w:line="360" w:lineRule="auto"/>
        <w:jc w:val="center"/>
        <w:outlineLvl w:val="0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农业水价综合改革试点</w:t>
      </w:r>
      <w:r>
        <w:rPr>
          <w:rFonts w:ascii="黑体" w:eastAsia="黑体" w:cs="黑体" w:hint="eastAsia"/>
          <w:sz w:val="32"/>
          <w:szCs w:val="32"/>
        </w:rPr>
        <w:t>验收评分表</w:t>
      </w:r>
    </w:p>
    <w:p w:rsidR="00DD41FD" w:rsidRDefault="00DD41FD" w:rsidP="00DD41FD">
      <w:pPr>
        <w:adjustRightInd w:val="0"/>
        <w:snapToGrid w:val="0"/>
        <w:spacing w:line="360" w:lineRule="auto"/>
        <w:jc w:val="left"/>
        <w:rPr>
          <w:rFonts w:ascii="仿宋_GB2312" w:eastAsia="仿宋_GB2312" w:cs="宋体" w:hint="eastAsia"/>
          <w:kern w:val="0"/>
          <w:sz w:val="20"/>
        </w:rPr>
      </w:pPr>
      <w:r>
        <w:rPr>
          <w:rFonts w:ascii="仿宋_GB2312" w:eastAsia="仿宋_GB2312" w:cs="宋体" w:hint="eastAsia"/>
          <w:kern w:val="0"/>
          <w:sz w:val="20"/>
        </w:rPr>
        <w:t>试点：</w:t>
      </w:r>
      <w:r>
        <w:rPr>
          <w:rFonts w:ascii="仿宋_GB2312" w:eastAsia="仿宋_GB2312" w:cs="宋体" w:hint="eastAsia"/>
          <w:kern w:val="0"/>
          <w:sz w:val="20"/>
          <w:u w:val="single"/>
        </w:rPr>
        <w:t xml:space="preserve">     </w:t>
      </w:r>
      <w:r>
        <w:rPr>
          <w:rFonts w:ascii="仿宋_GB2312" w:eastAsia="仿宋_GB2312" w:cs="宋体" w:hint="eastAsia"/>
          <w:kern w:val="0"/>
          <w:sz w:val="20"/>
        </w:rPr>
        <w:t>省（区、市）</w:t>
      </w:r>
      <w:r>
        <w:rPr>
          <w:rFonts w:ascii="仿宋_GB2312" w:eastAsia="仿宋_GB2312" w:cs="宋体" w:hint="eastAsia"/>
          <w:kern w:val="0"/>
          <w:sz w:val="20"/>
          <w:u w:val="single"/>
        </w:rPr>
        <w:t xml:space="preserve">        </w:t>
      </w:r>
      <w:r>
        <w:rPr>
          <w:rFonts w:ascii="仿宋_GB2312" w:eastAsia="仿宋_GB2312" w:cs="宋体" w:hint="eastAsia"/>
          <w:kern w:val="0"/>
          <w:sz w:val="20"/>
        </w:rPr>
        <w:t xml:space="preserve">县(市、区、旗） </w:t>
      </w:r>
      <w:r>
        <w:rPr>
          <w:rFonts w:ascii="仿宋_GB2312" w:eastAsia="仿宋_GB2312" w:cs="宋体" w:hint="eastAsia"/>
          <w:kern w:val="0"/>
          <w:sz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96"/>
        <w:gridCol w:w="1450"/>
        <w:gridCol w:w="5749"/>
        <w:gridCol w:w="720"/>
      </w:tblGrid>
      <w:tr w:rsidR="00DD41FD" w:rsidTr="00810493">
        <w:trPr>
          <w:trHeight w:val="443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</w:rPr>
              <w:t>考核内容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</w:rPr>
              <w:t>具体指标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</w:rPr>
              <w:t>考核评价标准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黑体" w:eastAsia="黑体" w:cs="宋体" w:hint="eastAsia"/>
                <w:kern w:val="0"/>
                <w:sz w:val="20"/>
              </w:rPr>
              <w:t>得分</w:t>
            </w:r>
          </w:p>
        </w:tc>
      </w:tr>
      <w:tr w:rsidR="00DD41FD" w:rsidTr="00810493">
        <w:trPr>
          <w:trHeight w:val="663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农业水权</w:t>
            </w:r>
          </w:p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分配</w:t>
            </w:r>
          </w:p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（10分）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明确农业用水总量和定额（5分）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批复了农业用水总量、明确了用水定额的得5分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31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明晰农业水权</w:t>
            </w:r>
          </w:p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（5分）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以文件或水权证方式明晰至用水合作组织或用水户的得4分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29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实施过农业水权回购或转让的得1分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280"/>
        </w:trPr>
        <w:tc>
          <w:tcPr>
            <w:tcW w:w="2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用水合作组织建设</w:t>
            </w:r>
          </w:p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（10分）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已登记注册的得2分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280"/>
        </w:trPr>
        <w:tc>
          <w:tcPr>
            <w:tcW w:w="25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制度健全的得4分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587"/>
        </w:trPr>
        <w:tc>
          <w:tcPr>
            <w:tcW w:w="25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运行良好并参与水价制定、用水管理、水费计收、工程管护等工作的得4分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663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水价</w:t>
            </w:r>
          </w:p>
          <w:p w:rsidR="00DD41FD" w:rsidRDefault="00DD41FD" w:rsidP="00810493">
            <w:pPr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形成机制</w:t>
            </w:r>
          </w:p>
          <w:p w:rsidR="00DD41FD" w:rsidRDefault="00DD41FD" w:rsidP="00810493">
            <w:pPr>
              <w:ind w:firstLineChars="50" w:firstLine="100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（30分）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累进加价制度</w:t>
            </w:r>
          </w:p>
          <w:p w:rsidR="00DD41FD" w:rsidRDefault="00DD41FD" w:rsidP="0081049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（5分）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执行超定额累进加价制度的得5分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312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分类水价制度</w:t>
            </w:r>
          </w:p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（3分）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执行分类水价的得3分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282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因作物种类单一未实行分类水价的得3分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159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</w:pPr>
          </w:p>
        </w:tc>
        <w:tc>
          <w:tcPr>
            <w:tcW w:w="1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粮食作物水价</w:t>
            </w:r>
          </w:p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（11分）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财政补助后批复水价达到运行维护成本水价的得5分</w:t>
            </w:r>
          </w:p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批复水价达到运行维护成本水价的得6分</w:t>
            </w:r>
          </w:p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批复水价骨干工程达到或财政补助后达到运行维护成本水平，且末级渠系达到全成本水平的得7分</w:t>
            </w:r>
          </w:p>
          <w:p w:rsidR="00DD41FD" w:rsidRDefault="00DD41FD" w:rsidP="00810493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 xml:space="preserve">批复水价达到全成本水平的得8分　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158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已执行批复水价且水费收取率较高的得3分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158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无粮食作物的，此项不得分，但经济作物得分相应乘以2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159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</w:pPr>
          </w:p>
        </w:tc>
        <w:tc>
          <w:tcPr>
            <w:tcW w:w="1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经济作物水价</w:t>
            </w:r>
          </w:p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（11分）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批复水价达到运行维护成本水平的得4分</w:t>
            </w:r>
          </w:p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批复水价达到全成本水平的得6分</w:t>
            </w:r>
          </w:p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批复水价达到微利水平的得8分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158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已执行批复水价且水费收取率较高的得3分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158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无经济作物的，此项不得分，但粮食作物得分相应乘以2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130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精准补贴与节水奖励机制</w:t>
            </w:r>
          </w:p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（20分）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精准补贴机制（10分）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出台补贴政策的得4分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130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已落实资金的得4分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246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精准补贴已发放至用水户或农民用水合作组织的得2分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244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水价达到运行维护水平且用户可承受，无需建立的得10分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135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节水奖励机制（10分）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出台奖励政策的得4分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135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已落实资金的得4分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224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奖励资金发放至用水户或农民用水合作组织的得2分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224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工程产权改革</w:t>
            </w:r>
          </w:p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（5分）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明确工程产权及管护责任，发放产权证或签订管护协议书的得5分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391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工程建设</w:t>
            </w:r>
          </w:p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（10分）</w:t>
            </w:r>
          </w:p>
        </w:tc>
        <w:tc>
          <w:tcPr>
            <w:tcW w:w="1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计量设施配套</w:t>
            </w:r>
          </w:p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（5分）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计量至用水合作组织、村组或斗口的得3分</w:t>
            </w:r>
          </w:p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计量至农户的得5分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610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</w:pPr>
          </w:p>
        </w:tc>
        <w:tc>
          <w:tcPr>
            <w:tcW w:w="1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渠系配套及节水设施建设（3分）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按照试点方案完成末级渠系配套和喷微灌等节水设施建设任务的得3分，未完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20"/>
              </w:rPr>
              <w:t>成工程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20"/>
              </w:rPr>
              <w:t>建设的得0分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610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</w:pPr>
          </w:p>
        </w:tc>
        <w:tc>
          <w:tcPr>
            <w:tcW w:w="1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推广农业节水措施（2分）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推广旱作节水技术、农机农艺节水、调整优化种植结构的得2分。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224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资金管理</w:t>
            </w:r>
          </w:p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（15分）</w:t>
            </w:r>
          </w:p>
        </w:tc>
        <w:tc>
          <w:tcPr>
            <w:tcW w:w="1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资金落实</w:t>
            </w:r>
          </w:p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（7分）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中央补助资金落实到位的得2分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224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地方财政资金予以支持的得5分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  <w:tr w:rsidR="00DD41FD" w:rsidTr="00810493">
        <w:trPr>
          <w:trHeight w:val="630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</w:pPr>
          </w:p>
        </w:tc>
        <w:tc>
          <w:tcPr>
            <w:tcW w:w="1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资金安全</w:t>
            </w:r>
          </w:p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（8分）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资金使用符合政策要求的得8分</w:t>
            </w:r>
          </w:p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cs="宋体" w:hint="eastAsia"/>
                <w:kern w:val="0"/>
                <w:sz w:val="20"/>
              </w:rPr>
            </w:pPr>
            <w:r>
              <w:rPr>
                <w:rFonts w:ascii="仿宋_GB2312" w:eastAsia="仿宋_GB2312" w:cs="宋体" w:hint="eastAsia"/>
                <w:kern w:val="0"/>
                <w:sz w:val="20"/>
              </w:rPr>
              <w:t>不符合政策要求的得0分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宋体" w:hint="eastAsia"/>
                <w:kern w:val="0"/>
                <w:sz w:val="20"/>
              </w:rPr>
            </w:pPr>
          </w:p>
        </w:tc>
      </w:tr>
    </w:tbl>
    <w:p w:rsidR="00DD41FD" w:rsidRDefault="00DD41FD" w:rsidP="00DD41FD">
      <w:pPr>
        <w:widowControl/>
        <w:adjustRightInd w:val="0"/>
        <w:snapToGrid w:val="0"/>
        <w:spacing w:line="240" w:lineRule="exact"/>
        <w:jc w:val="left"/>
        <w:textAlignment w:val="center"/>
        <w:rPr>
          <w:rFonts w:ascii="仿宋_GB2312" w:eastAsia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20"/>
        </w:rPr>
        <w:t>说明：本表由省级验收组填写，一县(市、区、旗）一表。</w:t>
      </w:r>
    </w:p>
    <w:p w:rsidR="00DD41FD" w:rsidRDefault="00DD41FD" w:rsidP="00DD41FD">
      <w:pPr>
        <w:widowControl/>
        <w:adjustRightInd w:val="0"/>
        <w:snapToGrid w:val="0"/>
        <w:spacing w:line="240" w:lineRule="exact"/>
        <w:jc w:val="center"/>
        <w:textAlignment w:val="center"/>
        <w:rPr>
          <w:rFonts w:ascii="仿宋_GB2312" w:eastAsia="仿宋_GB2312" w:cs="宋体" w:hint="eastAsia"/>
          <w:kern w:val="0"/>
          <w:sz w:val="20"/>
        </w:rPr>
        <w:sectPr w:rsidR="00DD41FD">
          <w:footerReference w:type="default" r:id="rId6"/>
          <w:pgSz w:w="11906" w:h="16838"/>
          <w:pgMar w:top="1157" w:right="1797" w:bottom="1157" w:left="1797" w:header="851" w:footer="992" w:gutter="0"/>
          <w:cols w:space="720"/>
          <w:docGrid w:type="lines" w:linePitch="312"/>
        </w:sectPr>
      </w:pPr>
    </w:p>
    <w:p w:rsidR="00DD41FD" w:rsidRDefault="00DD41FD" w:rsidP="00DD41FD">
      <w:pPr>
        <w:adjustRightInd w:val="0"/>
        <w:snapToGrid w:val="0"/>
        <w:spacing w:line="360" w:lineRule="auto"/>
        <w:jc w:val="center"/>
        <w:outlineLvl w:val="0"/>
        <w:rPr>
          <w:rFonts w:ascii="黑体" w:eastAsia="黑体" w:cs="仿宋_GB2312" w:hint="eastAsia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lastRenderedPageBreak/>
        <w:t>三、农业水价综合改革试点情况汇总表</w:t>
      </w:r>
    </w:p>
    <w:p w:rsidR="00DD41FD" w:rsidRDefault="00DD41FD" w:rsidP="00DD41FD">
      <w:pPr>
        <w:adjustRightInd w:val="0"/>
        <w:snapToGrid w:val="0"/>
        <w:spacing w:line="360" w:lineRule="auto"/>
        <w:jc w:val="center"/>
        <w:rPr>
          <w:rFonts w:ascii="黑体" w:eastAsia="黑体" w:cs="仿宋_GB2312" w:hint="eastAsia"/>
          <w:sz w:val="30"/>
          <w:szCs w:val="30"/>
        </w:rPr>
      </w:pPr>
      <w:r>
        <w:rPr>
          <w:rFonts w:ascii="黑体" w:eastAsia="黑体" w:cs="仿宋_GB2312" w:hint="eastAsia"/>
          <w:sz w:val="30"/>
          <w:szCs w:val="30"/>
        </w:rPr>
        <w:t>农业水价综合改革试点情况汇总表（一）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DD41FD" w:rsidTr="00810493">
        <w:trPr>
          <w:trHeight w:val="2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省份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试点县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地区总体情况（万亩）</w:t>
            </w:r>
          </w:p>
        </w:tc>
        <w:tc>
          <w:tcPr>
            <w:tcW w:w="50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试点建设资金投入（万元）</w:t>
            </w:r>
          </w:p>
        </w:tc>
        <w:tc>
          <w:tcPr>
            <w:tcW w:w="5620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试点区基本情况</w:t>
            </w:r>
          </w:p>
        </w:tc>
        <w:tc>
          <w:tcPr>
            <w:tcW w:w="337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工程建设与计量设施配套</w:t>
            </w:r>
          </w:p>
        </w:tc>
      </w:tr>
      <w:tr w:rsidR="00DD41FD" w:rsidTr="00810493">
        <w:trPr>
          <w:trHeight w:val="285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41FD" w:rsidRDefault="00DD41FD" w:rsidP="0081049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试点县耕地面积</w:t>
            </w:r>
          </w:p>
        </w:tc>
        <w:tc>
          <w:tcPr>
            <w:tcW w:w="5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具备农业水价改革条件的灌溉面积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总投资</w:t>
            </w:r>
          </w:p>
        </w:tc>
        <w:tc>
          <w:tcPr>
            <w:tcW w:w="3369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其中</w:t>
            </w:r>
          </w:p>
        </w:tc>
        <w:tc>
          <w:tcPr>
            <w:tcW w:w="1124" w:type="dxa"/>
            <w:gridSpan w:val="2"/>
            <w:tcBorders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总投资中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灌片名称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灌片面积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（万亩）</w:t>
            </w:r>
          </w:p>
        </w:tc>
        <w:tc>
          <w:tcPr>
            <w:tcW w:w="16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其中</w:t>
            </w:r>
          </w:p>
        </w:tc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灌片所属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灌区规模（大型/中型/小型）</w:t>
            </w:r>
          </w:p>
        </w:tc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灌区类型（自流/提灌/井灌）</w:t>
            </w:r>
          </w:p>
        </w:tc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主要作物种类（限4种）</w:t>
            </w:r>
          </w:p>
        </w:tc>
        <w:tc>
          <w:tcPr>
            <w:tcW w:w="11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种植结构(%)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田间工程形式（渠灌/管灌/喷灌/滴灌）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新建和改造末级渠系(管道)（公里）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新建和改造量水设施（处）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最末端计量设施位置（斗口以上/斗口/农口）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是否计量到户（是/否）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受益农户数（户）</w:t>
            </w:r>
          </w:p>
        </w:tc>
      </w:tr>
      <w:tr w:rsidR="00DD41FD" w:rsidTr="00810493">
        <w:trPr>
          <w:trHeight w:val="105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中央资金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省级资金</w:t>
            </w:r>
            <w:proofErr w:type="gram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市县级及以下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农户筹资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农户投劳折资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农民用水合作组织能力建设投入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量水设施建设投入</w:t>
            </w:r>
          </w:p>
        </w:tc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占全县耕地面积比例（%）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占全县有效灌溉面积比例（%）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高效节水灌溉面积（万亩）</w:t>
            </w:r>
          </w:p>
        </w:tc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粮食作物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经济作物</w:t>
            </w: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DD41FD" w:rsidTr="00810493">
        <w:trPr>
          <w:trHeight w:val="6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(1)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(2)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(3)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(4)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(5)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(6)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(7)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(8)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(9)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(10)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(11)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(12)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(13)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(14)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(15)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(16)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(17)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(18)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(19)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(20)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(21)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(22)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(23)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(24)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(25)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(26)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(27)</w:t>
            </w:r>
          </w:p>
        </w:tc>
      </w:tr>
      <w:tr w:rsidR="00DD41FD" w:rsidTr="00810493">
        <w:trPr>
          <w:trHeight w:val="6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DD41FD" w:rsidTr="00810493">
        <w:trPr>
          <w:trHeight w:val="6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DD41FD" w:rsidTr="00810493">
        <w:trPr>
          <w:trHeight w:val="6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DD41FD" w:rsidTr="00810493">
        <w:trPr>
          <w:trHeight w:val="6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DD41FD" w:rsidRDefault="00DD41FD" w:rsidP="00DD41FD">
      <w:pPr>
        <w:widowControl/>
        <w:adjustRightInd w:val="0"/>
        <w:snapToGrid w:val="0"/>
        <w:ind w:firstLineChars="200" w:firstLine="420"/>
        <w:jc w:val="center"/>
        <w:textAlignment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DD41FD" w:rsidRDefault="00DD41FD" w:rsidP="00DD41FD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说明：1、存在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多个灌片的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项目区，“地区总体情况”和“项目建设资金投入”部分仅填写一次，其余内容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每个灌片一条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记录。</w:t>
      </w:r>
    </w:p>
    <w:p w:rsidR="00DD41FD" w:rsidRDefault="00DD41FD" w:rsidP="00DD41FD">
      <w:pPr>
        <w:adjustRightInd w:val="0"/>
        <w:snapToGrid w:val="0"/>
        <w:spacing w:line="360" w:lineRule="auto"/>
        <w:ind w:firstLineChars="500" w:firstLine="105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2、选项中凡是“其他”的请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填具体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内容。</w:t>
      </w:r>
    </w:p>
    <w:p w:rsidR="00DD41FD" w:rsidRDefault="00DD41FD" w:rsidP="00DD41FD">
      <w:pPr>
        <w:adjustRightInd w:val="0"/>
        <w:snapToGrid w:val="0"/>
        <w:spacing w:line="360" w:lineRule="auto"/>
        <w:ind w:firstLineChars="500" w:firstLine="1050"/>
        <w:jc w:val="left"/>
        <w:rPr>
          <w:rFonts w:ascii="宋体" w:hAnsi="宋体" w:cs="宋体" w:hint="eastAsia"/>
          <w:color w:val="000000"/>
          <w:kern w:val="0"/>
          <w:szCs w:val="21"/>
        </w:rPr>
        <w:sectPr w:rsidR="00DD41FD">
          <w:pgSz w:w="16838" w:h="11906" w:orient="landscape"/>
          <w:pgMar w:top="1803" w:right="510" w:bottom="1803" w:left="510" w:header="851" w:footer="992" w:gutter="0"/>
          <w:cols w:space="720"/>
          <w:docGrid w:type="lines" w:linePitch="319"/>
        </w:sectPr>
      </w:pPr>
      <w:r>
        <w:rPr>
          <w:rFonts w:ascii="宋体" w:hAnsi="宋体" w:cs="宋体" w:hint="eastAsia"/>
          <w:color w:val="000000"/>
          <w:kern w:val="0"/>
          <w:szCs w:val="21"/>
        </w:rPr>
        <w:t>3、具备农业水价改革条件指灌排工程条件良好，具有改革意愿和一定改革基础的地区。</w:t>
      </w:r>
    </w:p>
    <w:p w:rsidR="00DD41FD" w:rsidRDefault="00DD41FD" w:rsidP="00DD41FD">
      <w:pPr>
        <w:adjustRightInd w:val="0"/>
        <w:snapToGrid w:val="0"/>
        <w:spacing w:line="360" w:lineRule="auto"/>
        <w:jc w:val="center"/>
        <w:rPr>
          <w:rFonts w:ascii="黑体" w:eastAsia="黑体" w:cs="仿宋_GB2312" w:hint="eastAsia"/>
          <w:sz w:val="30"/>
          <w:szCs w:val="30"/>
        </w:rPr>
      </w:pPr>
    </w:p>
    <w:p w:rsidR="00DD41FD" w:rsidRDefault="00DD41FD" w:rsidP="00DD41FD">
      <w:pPr>
        <w:adjustRightInd w:val="0"/>
        <w:snapToGrid w:val="0"/>
        <w:spacing w:line="360" w:lineRule="auto"/>
        <w:jc w:val="center"/>
        <w:rPr>
          <w:rFonts w:ascii="黑体" w:eastAsia="黑体" w:cs="仿宋_GB2312" w:hint="eastAsia"/>
          <w:sz w:val="30"/>
          <w:szCs w:val="30"/>
        </w:rPr>
      </w:pPr>
      <w:r>
        <w:rPr>
          <w:rFonts w:ascii="黑体" w:eastAsia="黑体" w:cs="仿宋_GB2312" w:hint="eastAsia"/>
          <w:sz w:val="30"/>
          <w:szCs w:val="30"/>
        </w:rPr>
        <w:t>农业水价综合改革试点情况汇总表（二）</w:t>
      </w:r>
    </w:p>
    <w:p w:rsidR="00DD41FD" w:rsidRDefault="00DD41FD" w:rsidP="00DD41FD">
      <w:pPr>
        <w:adjustRightInd w:val="0"/>
        <w:snapToGrid w:val="0"/>
        <w:spacing w:line="360" w:lineRule="auto"/>
        <w:jc w:val="left"/>
        <w:rPr>
          <w:rFonts w:ascii="仿宋_GB2312" w:eastAsia="仿宋_GB2312" w:cs="宋体" w:hint="eastAsia"/>
          <w:kern w:val="0"/>
          <w:sz w:val="2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3"/>
        <w:gridCol w:w="842"/>
        <w:gridCol w:w="843"/>
        <w:gridCol w:w="842"/>
        <w:gridCol w:w="843"/>
        <w:gridCol w:w="842"/>
        <w:gridCol w:w="843"/>
        <w:gridCol w:w="843"/>
        <w:gridCol w:w="843"/>
        <w:gridCol w:w="842"/>
        <w:gridCol w:w="842"/>
        <w:gridCol w:w="843"/>
        <w:gridCol w:w="843"/>
        <w:gridCol w:w="842"/>
        <w:gridCol w:w="843"/>
        <w:gridCol w:w="842"/>
        <w:gridCol w:w="843"/>
        <w:gridCol w:w="842"/>
      </w:tblGrid>
      <w:tr w:rsidR="00DD41FD" w:rsidTr="00810493">
        <w:trPr>
          <w:trHeight w:val="285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试点县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灌片名称</w:t>
            </w:r>
          </w:p>
        </w:tc>
        <w:tc>
          <w:tcPr>
            <w:tcW w:w="42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农业初始水权分配</w:t>
            </w:r>
          </w:p>
        </w:tc>
        <w:tc>
          <w:tcPr>
            <w:tcW w:w="9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农民用水合作组织建设</w:t>
            </w:r>
          </w:p>
        </w:tc>
      </w:tr>
      <w:tr w:rsidR="00DD41FD" w:rsidTr="00810493">
        <w:trPr>
          <w:trHeight w:val="285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批复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灌片农业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用水总量（万方）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灌片农业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用水定额（方/亩）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农业水权分配最低层级（用水合作组织/农户/其他）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是否颁发水权证或正式文件（是/否）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是否实施过农业水权回购或转让（是/否）</w:t>
            </w:r>
          </w:p>
        </w:tc>
        <w:tc>
          <w:tcPr>
            <w:tcW w:w="4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用水合作组织个数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管理灌溉面积(万亩)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参与农户数（户）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培训人员数量(人)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办公条件（较好/一般/较差）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规章制度建设（较好/一般/较差）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工程管护及用水管理责任落实情况（较好/一般/较差）</w:t>
            </w:r>
          </w:p>
        </w:tc>
      </w:tr>
      <w:tr w:rsidR="00DD41FD" w:rsidTr="00810493">
        <w:trPr>
          <w:trHeight w:val="285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用水合作组织总数（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其中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登记注册的用水合作组织个数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开设银行账户的用水合作组织个数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DD41FD" w:rsidTr="00810493">
        <w:trPr>
          <w:trHeight w:val="420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用水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户协会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个数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水利合作社个数</w:t>
            </w:r>
          </w:p>
        </w:tc>
        <w:tc>
          <w:tcPr>
            <w:tcW w:w="84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DD41FD" w:rsidTr="00810493">
        <w:trPr>
          <w:trHeight w:val="61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(28)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(29)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(30)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(31)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(32)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(33)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(34)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(35)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(36)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(37)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(38)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(39)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(40)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(41)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(42)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(43)</w:t>
            </w:r>
          </w:p>
        </w:tc>
      </w:tr>
      <w:tr w:rsidR="00DD41FD" w:rsidTr="00810493">
        <w:trPr>
          <w:trHeight w:val="61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DD41FD" w:rsidTr="00810493">
        <w:trPr>
          <w:trHeight w:val="61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DD41FD" w:rsidTr="00810493">
        <w:trPr>
          <w:trHeight w:val="61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DD41FD" w:rsidTr="00810493">
        <w:trPr>
          <w:trHeight w:val="61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D41FD" w:rsidTr="00810493">
        <w:trPr>
          <w:trHeight w:val="61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D41FD" w:rsidTr="00810493">
        <w:trPr>
          <w:trHeight w:val="61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DD41FD" w:rsidRDefault="00DD41FD" w:rsidP="00DD41FD">
      <w:pPr>
        <w:adjustRightInd w:val="0"/>
        <w:snapToGrid w:val="0"/>
        <w:spacing w:line="360" w:lineRule="auto"/>
        <w:jc w:val="left"/>
        <w:rPr>
          <w:rFonts w:ascii="仿宋_GB2312" w:eastAsia="仿宋_GB2312" w:cs="宋体" w:hint="eastAsia"/>
          <w:kern w:val="0"/>
          <w:sz w:val="20"/>
        </w:rPr>
      </w:pPr>
    </w:p>
    <w:p w:rsidR="00DD41FD" w:rsidRDefault="00DD41FD" w:rsidP="00DD41FD">
      <w:pPr>
        <w:adjustRightInd w:val="0"/>
        <w:snapToGrid w:val="0"/>
        <w:spacing w:line="360" w:lineRule="auto"/>
        <w:jc w:val="left"/>
        <w:rPr>
          <w:rFonts w:ascii="仿宋_GB2312" w:eastAsia="仿宋_GB2312" w:cs="宋体" w:hint="eastAsia"/>
          <w:kern w:val="0"/>
          <w:sz w:val="20"/>
        </w:rPr>
      </w:pPr>
    </w:p>
    <w:p w:rsidR="00DD41FD" w:rsidRDefault="00DD41FD" w:rsidP="00DD41FD">
      <w:pPr>
        <w:adjustRightInd w:val="0"/>
        <w:snapToGrid w:val="0"/>
        <w:spacing w:line="360" w:lineRule="auto"/>
        <w:jc w:val="center"/>
        <w:rPr>
          <w:rFonts w:ascii="黑体" w:eastAsia="黑体" w:cs="仿宋_GB2312" w:hint="eastAsia"/>
          <w:sz w:val="30"/>
          <w:szCs w:val="30"/>
        </w:rPr>
        <w:sectPr w:rsidR="00DD41FD">
          <w:pgSz w:w="16838" w:h="11906" w:orient="landscape"/>
          <w:pgMar w:top="1803" w:right="851" w:bottom="1803" w:left="851" w:header="851" w:footer="992" w:gutter="0"/>
          <w:cols w:space="720"/>
          <w:docGrid w:type="lines" w:linePitch="319"/>
        </w:sectPr>
      </w:pPr>
    </w:p>
    <w:p w:rsidR="00DD41FD" w:rsidRDefault="00DD41FD" w:rsidP="00DD41FD">
      <w:pPr>
        <w:adjustRightInd w:val="0"/>
        <w:snapToGrid w:val="0"/>
        <w:spacing w:line="360" w:lineRule="auto"/>
        <w:jc w:val="center"/>
        <w:rPr>
          <w:rFonts w:ascii="黑体" w:eastAsia="黑体" w:cs="仿宋_GB2312" w:hint="eastAsia"/>
          <w:sz w:val="30"/>
          <w:szCs w:val="30"/>
        </w:rPr>
      </w:pPr>
    </w:p>
    <w:p w:rsidR="00DD41FD" w:rsidRDefault="00DD41FD" w:rsidP="00DD41FD">
      <w:pPr>
        <w:adjustRightInd w:val="0"/>
        <w:snapToGrid w:val="0"/>
        <w:spacing w:line="360" w:lineRule="auto"/>
        <w:jc w:val="center"/>
        <w:rPr>
          <w:rFonts w:ascii="黑体" w:eastAsia="黑体" w:cs="仿宋_GB2312" w:hint="eastAsia"/>
          <w:sz w:val="30"/>
          <w:szCs w:val="30"/>
        </w:rPr>
      </w:pPr>
      <w:r>
        <w:rPr>
          <w:rFonts w:ascii="黑体" w:eastAsia="黑体" w:cs="仿宋_GB2312" w:hint="eastAsia"/>
          <w:sz w:val="30"/>
          <w:szCs w:val="30"/>
        </w:rPr>
        <w:t>农业水价综合改革试点情况汇总表（三）</w:t>
      </w:r>
    </w:p>
    <w:p w:rsidR="00DD41FD" w:rsidRDefault="00DD41FD" w:rsidP="00DD41FD">
      <w:pPr>
        <w:adjustRightInd w:val="0"/>
        <w:snapToGrid w:val="0"/>
        <w:spacing w:line="360" w:lineRule="auto"/>
        <w:jc w:val="left"/>
        <w:rPr>
          <w:rFonts w:ascii="仿宋_GB2312" w:eastAsia="仿宋_GB2312" w:cs="宋体" w:hint="eastAsia"/>
          <w:kern w:val="0"/>
          <w:sz w:val="2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3"/>
        <w:gridCol w:w="584"/>
        <w:gridCol w:w="414"/>
        <w:gridCol w:w="415"/>
        <w:gridCol w:w="416"/>
        <w:gridCol w:w="478"/>
        <w:gridCol w:w="443"/>
        <w:gridCol w:w="443"/>
        <w:gridCol w:w="493"/>
        <w:gridCol w:w="493"/>
        <w:gridCol w:w="493"/>
        <w:gridCol w:w="493"/>
        <w:gridCol w:w="493"/>
        <w:gridCol w:w="494"/>
        <w:gridCol w:w="493"/>
        <w:gridCol w:w="493"/>
        <w:gridCol w:w="493"/>
        <w:gridCol w:w="493"/>
        <w:gridCol w:w="493"/>
        <w:gridCol w:w="494"/>
        <w:gridCol w:w="1923"/>
        <w:gridCol w:w="613"/>
        <w:gridCol w:w="573"/>
        <w:gridCol w:w="791"/>
        <w:gridCol w:w="600"/>
        <w:gridCol w:w="972"/>
      </w:tblGrid>
      <w:tr w:rsidR="00DD41FD" w:rsidTr="00810493">
        <w:trPr>
          <w:trHeight w:val="285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试点县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灌片名称</w:t>
            </w:r>
          </w:p>
        </w:tc>
        <w:tc>
          <w:tcPr>
            <w:tcW w:w="139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水价形成机制</w:t>
            </w:r>
          </w:p>
        </w:tc>
      </w:tr>
      <w:tr w:rsidR="00DD41FD" w:rsidTr="00810493">
        <w:trPr>
          <w:trHeight w:val="285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2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改革后供水成本(分/立方米)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改革前水价(分/立方米)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改革后水价(分/立方米)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水价调整批复文件、文号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农户实际支付水费(元/亩)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是否实施超定额累进加价制度（是/否）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是否征收水资源费（是/否）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末级渠系水价定价方式（政府定价/政府指导价/自主协商）</w:t>
            </w:r>
          </w:p>
        </w:tc>
      </w:tr>
      <w:tr w:rsidR="00DD41FD" w:rsidTr="00810493">
        <w:trPr>
          <w:trHeight w:val="285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供水全成本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其中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工程运行维护成本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其中</w:t>
            </w:r>
          </w:p>
        </w:tc>
        <w:tc>
          <w:tcPr>
            <w:tcW w:w="14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粮食作物</w:t>
            </w:r>
          </w:p>
        </w:tc>
        <w:tc>
          <w:tcPr>
            <w:tcW w:w="148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经济作物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粮食作物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经济作物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DD41FD" w:rsidTr="00810493">
        <w:trPr>
          <w:trHeight w:val="42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国有骨干工程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末级渠系</w:t>
            </w: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国有骨干工程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末级渠系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终端水价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国有工程水价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末级渠系水价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终端水价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国有工程水价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末级渠系水价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终端水价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国有工程水价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末级渠系水价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终端水价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国有工程水价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末级渠系水价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改革前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改革后</w:t>
            </w:r>
          </w:p>
        </w:tc>
        <w:tc>
          <w:tcPr>
            <w:tcW w:w="79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DD41FD" w:rsidTr="00810493">
        <w:trPr>
          <w:trHeight w:val="61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(44)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(45)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(46)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(47)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(48)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(49)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(50)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(51)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(52)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(53)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(54)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(55)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(56)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(57)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(58)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(59)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(60)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(61)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(62)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(63)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(64)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(65)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(66)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(67)</w:t>
            </w:r>
          </w:p>
        </w:tc>
      </w:tr>
      <w:tr w:rsidR="00DD41FD" w:rsidTr="00810493">
        <w:trPr>
          <w:trHeight w:val="61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DD41FD" w:rsidTr="00810493">
        <w:trPr>
          <w:trHeight w:val="61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DD41FD" w:rsidTr="00810493">
        <w:trPr>
          <w:trHeight w:val="61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DD41FD" w:rsidTr="00810493">
        <w:trPr>
          <w:trHeight w:val="61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D41FD" w:rsidTr="00810493">
        <w:trPr>
          <w:trHeight w:val="61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DD41FD" w:rsidRDefault="00DD41FD" w:rsidP="00DD41FD">
      <w:pPr>
        <w:adjustRightInd w:val="0"/>
        <w:snapToGrid w:val="0"/>
        <w:spacing w:line="360" w:lineRule="auto"/>
        <w:jc w:val="left"/>
        <w:rPr>
          <w:rFonts w:ascii="仿宋_GB2312" w:eastAsia="仿宋_GB2312" w:cs="宋体" w:hint="eastAsia"/>
          <w:kern w:val="0"/>
          <w:sz w:val="20"/>
        </w:rPr>
      </w:pPr>
    </w:p>
    <w:p w:rsidR="00DD41FD" w:rsidRDefault="00DD41FD" w:rsidP="00DD41FD">
      <w:pPr>
        <w:adjustRightInd w:val="0"/>
        <w:snapToGrid w:val="0"/>
        <w:spacing w:line="360" w:lineRule="auto"/>
        <w:jc w:val="left"/>
        <w:rPr>
          <w:rFonts w:ascii="仿宋_GB2312" w:eastAsia="仿宋_GB2312" w:cs="宋体" w:hint="eastAsia"/>
          <w:kern w:val="0"/>
          <w:sz w:val="20"/>
        </w:rPr>
      </w:pPr>
    </w:p>
    <w:p w:rsidR="00DD41FD" w:rsidRDefault="00DD41FD" w:rsidP="00DD41FD">
      <w:pPr>
        <w:adjustRightInd w:val="0"/>
        <w:snapToGrid w:val="0"/>
        <w:spacing w:line="360" w:lineRule="auto"/>
        <w:jc w:val="left"/>
        <w:rPr>
          <w:rFonts w:ascii="仿宋_GB2312" w:eastAsia="仿宋_GB2312" w:cs="宋体" w:hint="eastAsia"/>
          <w:kern w:val="0"/>
          <w:sz w:val="20"/>
        </w:rPr>
      </w:pPr>
    </w:p>
    <w:p w:rsidR="00DD41FD" w:rsidRDefault="00DD41FD" w:rsidP="00DD41FD">
      <w:pPr>
        <w:adjustRightInd w:val="0"/>
        <w:snapToGrid w:val="0"/>
        <w:spacing w:line="360" w:lineRule="auto"/>
        <w:jc w:val="center"/>
        <w:rPr>
          <w:rFonts w:ascii="黑体" w:eastAsia="黑体" w:cs="仿宋_GB2312" w:hint="eastAsia"/>
          <w:sz w:val="30"/>
          <w:szCs w:val="30"/>
        </w:rPr>
        <w:sectPr w:rsidR="00DD41FD">
          <w:pgSz w:w="16838" w:h="11906" w:orient="landscape"/>
          <w:pgMar w:top="1803" w:right="851" w:bottom="1803" w:left="851" w:header="851" w:footer="992" w:gutter="0"/>
          <w:cols w:space="720"/>
          <w:docGrid w:type="lines" w:linePitch="319"/>
        </w:sectPr>
      </w:pPr>
    </w:p>
    <w:p w:rsidR="00DD41FD" w:rsidRDefault="00DD41FD" w:rsidP="00DD41FD">
      <w:pPr>
        <w:adjustRightInd w:val="0"/>
        <w:snapToGrid w:val="0"/>
        <w:spacing w:line="360" w:lineRule="auto"/>
        <w:jc w:val="center"/>
        <w:rPr>
          <w:rFonts w:ascii="黑体" w:eastAsia="黑体" w:cs="仿宋_GB2312" w:hint="eastAsia"/>
          <w:sz w:val="30"/>
          <w:szCs w:val="30"/>
        </w:rPr>
      </w:pPr>
    </w:p>
    <w:p w:rsidR="00DD41FD" w:rsidRDefault="00DD41FD" w:rsidP="00DD41FD">
      <w:pPr>
        <w:adjustRightInd w:val="0"/>
        <w:snapToGrid w:val="0"/>
        <w:spacing w:line="360" w:lineRule="auto"/>
        <w:jc w:val="center"/>
        <w:rPr>
          <w:rFonts w:ascii="黑体" w:eastAsia="黑体" w:cs="仿宋_GB2312" w:hint="eastAsia"/>
          <w:sz w:val="30"/>
          <w:szCs w:val="30"/>
        </w:rPr>
      </w:pPr>
      <w:r>
        <w:rPr>
          <w:rFonts w:ascii="黑体" w:eastAsia="黑体" w:cs="仿宋_GB2312" w:hint="eastAsia"/>
          <w:sz w:val="30"/>
          <w:szCs w:val="30"/>
        </w:rPr>
        <w:t>农业水价综合改革试点情况汇总表（四）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3"/>
        <w:gridCol w:w="584"/>
        <w:gridCol w:w="583"/>
        <w:gridCol w:w="584"/>
        <w:gridCol w:w="497"/>
        <w:gridCol w:w="497"/>
        <w:gridCol w:w="497"/>
        <w:gridCol w:w="499"/>
        <w:gridCol w:w="584"/>
        <w:gridCol w:w="572"/>
        <w:gridCol w:w="546"/>
        <w:gridCol w:w="457"/>
        <w:gridCol w:w="457"/>
        <w:gridCol w:w="457"/>
        <w:gridCol w:w="459"/>
        <w:gridCol w:w="625"/>
        <w:gridCol w:w="831"/>
        <w:gridCol w:w="887"/>
        <w:gridCol w:w="884"/>
        <w:gridCol w:w="583"/>
        <w:gridCol w:w="583"/>
        <w:gridCol w:w="583"/>
        <w:gridCol w:w="584"/>
        <w:gridCol w:w="584"/>
        <w:gridCol w:w="582"/>
        <w:gridCol w:w="584"/>
      </w:tblGrid>
      <w:tr w:rsidR="00DD41FD" w:rsidTr="00810493">
        <w:trPr>
          <w:trHeight w:val="285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试点县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灌片名称</w:t>
            </w:r>
          </w:p>
        </w:tc>
        <w:tc>
          <w:tcPr>
            <w:tcW w:w="73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农业用水精准补贴与节水奖励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小型水利工程产权制度</w:t>
            </w:r>
          </w:p>
        </w:tc>
        <w:tc>
          <w:tcPr>
            <w:tcW w:w="4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改革成效</w:t>
            </w:r>
          </w:p>
        </w:tc>
      </w:tr>
      <w:tr w:rsidR="00DD41FD" w:rsidTr="00810493">
        <w:trPr>
          <w:trHeight w:val="285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是否出台精准补贴政策（是/否）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试点期间落实补贴资金规模（万元）</w:t>
            </w: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其中（万元）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补贴资金来源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是否出台节水奖励政策（是/否）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试点期间落实奖励资金规模（万元）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其中（万元）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奖励资金来源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小型农田水利工程产权主体（政府/合作组织/村委/其他）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是否颁发产权证书（是/否）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产权证颁发机关（县级政府/水利部门/其他）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灌溉周期（天）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亩均用水量（方）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水费实收率（%）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预计增产（%）</w:t>
            </w:r>
          </w:p>
        </w:tc>
      </w:tr>
      <w:tr w:rsidR="00DD41FD" w:rsidTr="00810493">
        <w:trPr>
          <w:trHeight w:val="285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补贴水管单位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补贴用水合作组织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补贴农户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补贴其他对象</w:t>
            </w: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奖励水管单位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奖励用水合作组织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奖励农户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奖励其他对象</w:t>
            </w: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改革前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改革后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改革前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改革后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改革前</w:t>
            </w: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改革后</w:t>
            </w: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DD41FD" w:rsidTr="00810493">
        <w:trPr>
          <w:trHeight w:val="285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DD41FD" w:rsidTr="00810493">
        <w:trPr>
          <w:trHeight w:val="61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(68)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(69)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(70)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(71)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(72)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(73)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(74)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(75)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(76)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(77)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(78)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(79)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(80)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(81)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(82)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(83)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(84)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(85)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(86)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(87)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(88)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(89)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(90)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(91)</w:t>
            </w:r>
          </w:p>
        </w:tc>
      </w:tr>
      <w:tr w:rsidR="00DD41FD" w:rsidTr="00810493">
        <w:trPr>
          <w:trHeight w:val="61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DD41FD" w:rsidTr="00810493">
        <w:trPr>
          <w:trHeight w:val="61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DD41FD" w:rsidTr="00810493">
        <w:trPr>
          <w:trHeight w:val="61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jc w:val="center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</w:tr>
      <w:tr w:rsidR="00DD41FD" w:rsidTr="00810493">
        <w:trPr>
          <w:trHeight w:val="61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DD41FD" w:rsidTr="00810493">
        <w:trPr>
          <w:trHeight w:val="61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1FD" w:rsidRDefault="00DD41FD" w:rsidP="00810493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DD41FD" w:rsidRDefault="00DD41FD" w:rsidP="00DD41FD">
      <w:pPr>
        <w:widowControl/>
        <w:adjustRightInd w:val="0"/>
        <w:snapToGrid w:val="0"/>
        <w:ind w:firstLineChars="200" w:firstLine="420"/>
        <w:jc w:val="center"/>
        <w:textAlignment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DD41FD" w:rsidRDefault="00DD41FD" w:rsidP="00DD41FD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  <w:sectPr w:rsidR="00DD41FD">
          <w:pgSz w:w="16838" w:h="11906" w:orient="landscape"/>
          <w:pgMar w:top="1803" w:right="851" w:bottom="1803" w:left="851" w:header="851" w:footer="992" w:gutter="0"/>
          <w:cols w:space="720"/>
          <w:docGrid w:type="lines" w:linePitch="319"/>
        </w:sectPr>
      </w:pPr>
      <w:r>
        <w:rPr>
          <w:rFonts w:ascii="宋体" w:hAnsi="宋体" w:cs="宋体" w:hint="eastAsia"/>
          <w:color w:val="000000"/>
          <w:kern w:val="0"/>
          <w:szCs w:val="21"/>
        </w:rPr>
        <w:t>说明：“试点期间”指2016年6月—2017年12月期间</w:t>
      </w:r>
    </w:p>
    <w:p w:rsidR="00DD41FD" w:rsidRDefault="00DD41FD" w:rsidP="00DD41FD">
      <w:pPr>
        <w:adjustRightInd w:val="0"/>
        <w:snapToGrid w:val="0"/>
        <w:spacing w:line="360" w:lineRule="auto"/>
        <w:outlineLvl w:val="0"/>
        <w:rPr>
          <w:rFonts w:hint="eastAsia"/>
        </w:rPr>
      </w:pPr>
    </w:p>
    <w:p w:rsidR="00000000" w:rsidRPr="00DD41FD" w:rsidRDefault="00DD41FD"/>
    <w:sectPr w:rsidR="00000000" w:rsidRPr="00DD41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1FD" w:rsidRDefault="00DD41FD" w:rsidP="00DD41FD">
      <w:r>
        <w:separator/>
      </w:r>
    </w:p>
  </w:endnote>
  <w:endnote w:type="continuationSeparator" w:id="1">
    <w:p w:rsidR="00DD41FD" w:rsidRDefault="00DD41FD" w:rsidP="00DD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FD" w:rsidRDefault="00DD41F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6</w:t>
    </w:r>
    <w:r>
      <w:fldChar w:fldCharType="end"/>
    </w:r>
  </w:p>
  <w:p w:rsidR="00DD41FD" w:rsidRDefault="00DD41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1FD" w:rsidRDefault="00DD41FD" w:rsidP="00DD41FD">
      <w:r>
        <w:separator/>
      </w:r>
    </w:p>
  </w:footnote>
  <w:footnote w:type="continuationSeparator" w:id="1">
    <w:p w:rsidR="00DD41FD" w:rsidRDefault="00DD41FD" w:rsidP="00DD4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1FD"/>
    <w:rsid w:val="00D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1FD"/>
    <w:rPr>
      <w:sz w:val="18"/>
      <w:szCs w:val="18"/>
    </w:rPr>
  </w:style>
  <w:style w:type="paragraph" w:styleId="a4">
    <w:name w:val="footer"/>
    <w:basedOn w:val="a"/>
    <w:link w:val="Char0"/>
    <w:unhideWhenUsed/>
    <w:rsid w:val="00DD4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41FD"/>
    <w:rPr>
      <w:sz w:val="18"/>
      <w:szCs w:val="18"/>
    </w:rPr>
  </w:style>
  <w:style w:type="character" w:styleId="a5">
    <w:name w:val="page number"/>
    <w:basedOn w:val="a0"/>
    <w:unhideWhenUsed/>
    <w:rsid w:val="00DD4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吴成捷</dc:creator>
  <cp:keywords/>
  <dc:description/>
  <cp:lastModifiedBy>吴成捷</cp:lastModifiedBy>
  <cp:revision>2</cp:revision>
  <dcterms:created xsi:type="dcterms:W3CDTF">2018-02-01T08:04:00Z</dcterms:created>
  <dcterms:modified xsi:type="dcterms:W3CDTF">2018-02-01T08:04:00Z</dcterms:modified>
</cp:coreProperties>
</file>